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985DB0" w:rsidRDefault="00985DB0">
      <w:pPr>
        <w:jc w:val="center"/>
        <w:rPr>
          <w:b/>
          <w:sz w:val="36"/>
          <w:szCs w:val="36"/>
        </w:rPr>
      </w:pPr>
    </w:p>
    <w:p w:rsidR="00985DB0" w:rsidRDefault="008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6447A0" w:rsidP="00E8072B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E8072B">
              <w:rPr>
                <w:sz w:val="26"/>
                <w:szCs w:val="26"/>
              </w:rPr>
              <w:t>07</w:t>
            </w:r>
            <w:r w:rsidR="000332EE">
              <w:rPr>
                <w:sz w:val="26"/>
                <w:szCs w:val="26"/>
              </w:rPr>
              <w:t xml:space="preserve">» </w:t>
            </w:r>
            <w:r w:rsidR="00E8072B">
              <w:rPr>
                <w:sz w:val="26"/>
                <w:szCs w:val="26"/>
              </w:rPr>
              <w:t>февраля</w:t>
            </w:r>
            <w:r w:rsidR="000332EE">
              <w:rPr>
                <w:sz w:val="26"/>
                <w:szCs w:val="26"/>
              </w:rPr>
              <w:t xml:space="preserve"> 202</w:t>
            </w:r>
            <w:r w:rsidR="00E8072B">
              <w:rPr>
                <w:sz w:val="26"/>
                <w:szCs w:val="26"/>
              </w:rPr>
              <w:t>4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03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E8072B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C27165">
              <w:rPr>
                <w:sz w:val="26"/>
                <w:szCs w:val="26"/>
              </w:rPr>
              <w:t>1</w:t>
            </w:r>
            <w:r w:rsidR="00E8072B">
              <w:rPr>
                <w:sz w:val="26"/>
                <w:szCs w:val="26"/>
              </w:rPr>
              <w:t>86</w:t>
            </w:r>
          </w:p>
        </w:tc>
      </w:tr>
    </w:tbl>
    <w:p w:rsidR="00985DB0" w:rsidRDefault="008649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5DB0" w:rsidRDefault="00985DB0">
      <w:pPr>
        <w:jc w:val="center"/>
      </w:pP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Чкаловского сельского поселения от </w:t>
      </w:r>
      <w:r w:rsidR="00E8072B">
        <w:rPr>
          <w:b/>
          <w:sz w:val="26"/>
          <w:szCs w:val="26"/>
        </w:rPr>
        <w:t>27</w:t>
      </w:r>
      <w:r w:rsidR="00C968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202</w:t>
      </w:r>
      <w:r w:rsidR="00E8072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</w:t>
      </w:r>
      <w:r w:rsidR="00E8072B">
        <w:rPr>
          <w:b/>
          <w:sz w:val="26"/>
          <w:szCs w:val="26"/>
        </w:rPr>
        <w:t>82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6E04B0">
        <w:rPr>
          <w:b/>
          <w:sz w:val="26"/>
          <w:szCs w:val="26"/>
        </w:rPr>
        <w:t>4</w:t>
      </w:r>
      <w:r w:rsidR="00C968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6E04B0">
        <w:rPr>
          <w:b/>
          <w:sz w:val="26"/>
          <w:szCs w:val="26"/>
        </w:rPr>
        <w:t xml:space="preserve">5 и 2026 </w:t>
      </w:r>
      <w:bookmarkStart w:id="0" w:name="_GoBack"/>
      <w:bookmarkEnd w:id="0"/>
      <w:r>
        <w:rPr>
          <w:b/>
          <w:sz w:val="26"/>
          <w:szCs w:val="26"/>
        </w:rPr>
        <w:t>годов»</w:t>
      </w:r>
    </w:p>
    <w:p w:rsidR="00985DB0" w:rsidRDefault="00985DB0">
      <w:pPr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:rsidR="00985DB0" w:rsidRDefault="00864949" w:rsidP="009F3307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DB0" w:rsidRDefault="00985DB0" w:rsidP="009F3307">
      <w:pPr>
        <w:pStyle w:val="af0"/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71BD">
        <w:rPr>
          <w:sz w:val="28"/>
          <w:szCs w:val="28"/>
          <w:lang w:val="en-US"/>
        </w:rPr>
        <w:t>I</w:t>
      </w:r>
      <w:r w:rsidR="00EA71B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муниципального комитета Чкаловского сельского поселения от </w:t>
      </w:r>
      <w:r w:rsidR="00E8072B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E8072B">
        <w:rPr>
          <w:sz w:val="28"/>
          <w:szCs w:val="28"/>
        </w:rPr>
        <w:t>3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</w:t>
      </w:r>
      <w:r w:rsidR="00E8072B">
        <w:rPr>
          <w:sz w:val="28"/>
          <w:szCs w:val="28"/>
        </w:rPr>
        <w:t>82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807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8072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изменения</w:t>
      </w:r>
      <w:r w:rsidR="00D96007">
        <w:rPr>
          <w:sz w:val="28"/>
          <w:szCs w:val="28"/>
        </w:rPr>
        <w:t xml:space="preserve">, </w:t>
      </w:r>
      <w:r w:rsidR="0094640D">
        <w:rPr>
          <w:sz w:val="28"/>
          <w:szCs w:val="28"/>
        </w:rPr>
        <w:t xml:space="preserve">изложив </w:t>
      </w:r>
      <w:r w:rsidR="00DB2650">
        <w:rPr>
          <w:sz w:val="28"/>
          <w:szCs w:val="28"/>
        </w:rPr>
        <w:t xml:space="preserve">пункт 1 </w:t>
      </w:r>
      <w:r w:rsidR="0094640D">
        <w:rPr>
          <w:sz w:val="28"/>
          <w:szCs w:val="28"/>
        </w:rPr>
        <w:t>стать</w:t>
      </w:r>
      <w:r w:rsidR="00DB2650">
        <w:rPr>
          <w:sz w:val="28"/>
          <w:szCs w:val="28"/>
        </w:rPr>
        <w:t xml:space="preserve">и </w:t>
      </w:r>
      <w:r w:rsidR="00D96007">
        <w:rPr>
          <w:sz w:val="28"/>
          <w:szCs w:val="28"/>
        </w:rPr>
        <w:t>1 в следующем порядке</w:t>
      </w:r>
      <w:r>
        <w:rPr>
          <w:sz w:val="28"/>
          <w:szCs w:val="28"/>
        </w:rPr>
        <w:t>: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«Статья 1. «Основные характеристики и иные показатели бюджета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807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8072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изложить в редакции: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Чкаловского сельского поселения на 202</w:t>
      </w:r>
      <w:r w:rsidR="00E8072B">
        <w:rPr>
          <w:sz w:val="28"/>
          <w:szCs w:val="28"/>
        </w:rPr>
        <w:t>4</w:t>
      </w:r>
      <w:r w:rsidR="00C96819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</w:t>
      </w:r>
      <w:r w:rsidR="001B0210">
        <w:rPr>
          <w:sz w:val="28"/>
          <w:szCs w:val="28"/>
        </w:rPr>
        <w:t xml:space="preserve">джета поселения - в сумме </w:t>
      </w:r>
      <w:r w:rsidR="00E8072B">
        <w:rPr>
          <w:sz w:val="28"/>
          <w:szCs w:val="28"/>
        </w:rPr>
        <w:t>23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677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549</w:t>
      </w:r>
      <w:r w:rsidR="003C648A">
        <w:rPr>
          <w:sz w:val="28"/>
          <w:szCs w:val="28"/>
        </w:rPr>
        <w:t>,</w:t>
      </w:r>
      <w:r w:rsidR="00E8072B"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E8072B">
        <w:rPr>
          <w:sz w:val="28"/>
          <w:szCs w:val="28"/>
        </w:rPr>
        <w:t>17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439</w:t>
      </w:r>
      <w:r w:rsidR="003C648A">
        <w:rPr>
          <w:sz w:val="28"/>
          <w:szCs w:val="28"/>
        </w:rPr>
        <w:t xml:space="preserve"> </w:t>
      </w:r>
      <w:r w:rsidR="00E8072B">
        <w:rPr>
          <w:sz w:val="28"/>
          <w:szCs w:val="28"/>
        </w:rPr>
        <w:t>449</w:t>
      </w:r>
      <w:r w:rsidR="00DB2650">
        <w:rPr>
          <w:sz w:val="28"/>
          <w:szCs w:val="28"/>
        </w:rPr>
        <w:t>,</w:t>
      </w:r>
      <w:r w:rsidR="00E8072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.;</w:t>
      </w:r>
      <w:proofErr w:type="gramEnd"/>
    </w:p>
    <w:p w:rsidR="00985DB0" w:rsidRDefault="00864949" w:rsidP="009F3307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2) общий объем расходов </w:t>
      </w:r>
      <w:r w:rsidR="001B0210">
        <w:rPr>
          <w:sz w:val="28"/>
          <w:szCs w:val="28"/>
        </w:rPr>
        <w:t xml:space="preserve">бюджета поселения - в сумме </w:t>
      </w:r>
      <w:r w:rsidR="00E8072B">
        <w:rPr>
          <w:sz w:val="28"/>
          <w:szCs w:val="28"/>
        </w:rPr>
        <w:t>24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130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220</w:t>
      </w:r>
      <w:r w:rsidR="003C648A">
        <w:rPr>
          <w:sz w:val="28"/>
          <w:szCs w:val="28"/>
        </w:rPr>
        <w:t>,</w:t>
      </w:r>
      <w:r w:rsidR="00E8072B">
        <w:rPr>
          <w:sz w:val="28"/>
          <w:szCs w:val="28"/>
        </w:rPr>
        <w:t>97</w:t>
      </w:r>
      <w:r>
        <w:rPr>
          <w:sz w:val="28"/>
          <w:szCs w:val="28"/>
        </w:rPr>
        <w:t xml:space="preserve"> рублей;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резервный фонд администрации Чкаловского сельского поселения в сумме   10 000,00 рублей.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Чкаловского сельского поселения на 01 января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Чкаловского сельского поселения 0,00 рублей.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Чкаловского сельского поселения в сумме 0,00 рублей.</w:t>
      </w:r>
    </w:p>
    <w:p w:rsidR="00985DB0" w:rsidRDefault="00864949" w:rsidP="009F3307">
      <w:pPr>
        <w:spacing w:line="276" w:lineRule="auto"/>
        <w:ind w:firstLine="709"/>
        <w:jc w:val="both"/>
      </w:pPr>
      <w:r>
        <w:rPr>
          <w:sz w:val="28"/>
          <w:szCs w:val="28"/>
        </w:rPr>
        <w:t>6) дефицит бюджета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  </w:t>
      </w:r>
      <w:r w:rsidR="00C9681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Бюджетные ассигнования на исполнение публичных нормативных обязательств на 202</w:t>
      </w:r>
      <w:r w:rsidR="00E8072B">
        <w:rPr>
          <w:sz w:val="28"/>
          <w:szCs w:val="28"/>
        </w:rPr>
        <w:t>4</w:t>
      </w:r>
      <w:r w:rsidR="001A232A">
        <w:rPr>
          <w:sz w:val="28"/>
          <w:szCs w:val="28"/>
        </w:rPr>
        <w:t xml:space="preserve"> год – 0,00 рублей. </w:t>
      </w:r>
    </w:p>
    <w:p w:rsidR="00985DB0" w:rsidRDefault="00985DB0" w:rsidP="009F3307">
      <w:pPr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</w:t>
      </w:r>
      <w:r w:rsidR="00E807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</w:t>
      </w:r>
      <w:r w:rsidR="00E807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 </w:t>
      </w:r>
      <w:r w:rsidR="00E807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Приложение № </w:t>
      </w:r>
      <w:r w:rsidR="00E807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к настоящему решению.</w:t>
      </w:r>
    </w:p>
    <w:p w:rsidR="009F3307" w:rsidRDefault="009F3307" w:rsidP="009F3307">
      <w:pPr>
        <w:spacing w:line="276" w:lineRule="auto"/>
        <w:jc w:val="both"/>
        <w:rPr>
          <w:bCs/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="009F3307">
        <w:rPr>
          <w:bCs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E8072B">
        <w:rPr>
          <w:color w:val="000000"/>
          <w:sz w:val="28"/>
          <w:szCs w:val="28"/>
        </w:rPr>
        <w:t>4</w:t>
      </w:r>
      <w:r w:rsidR="004F30FD">
        <w:rPr>
          <w:color w:val="000000"/>
          <w:sz w:val="28"/>
          <w:szCs w:val="28"/>
        </w:rPr>
        <w:t xml:space="preserve"> год и плановый период.</w:t>
      </w:r>
    </w:p>
    <w:p w:rsidR="00985DB0" w:rsidRDefault="00985DB0" w:rsidP="009F330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3307">
        <w:rPr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85DB0" w:rsidRDefault="00985DB0">
      <w:pPr>
        <w:spacing w:line="276" w:lineRule="auto"/>
        <w:jc w:val="both"/>
        <w:rPr>
          <w:color w:val="000000"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Чкаловского сельского поселения                              А.Я. </w:t>
      </w:r>
      <w:proofErr w:type="spellStart"/>
      <w:r>
        <w:rPr>
          <w:bCs/>
          <w:sz w:val="28"/>
          <w:szCs w:val="28"/>
        </w:rPr>
        <w:t>Тахтахунов</w:t>
      </w:r>
      <w:proofErr w:type="spellEnd"/>
    </w:p>
    <w:p w:rsidR="00985DB0" w:rsidRDefault="00985DB0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:rsidR="00985DB0" w:rsidRDefault="00864949">
      <w:pPr>
        <w:pStyle w:val="ac"/>
        <w:spacing w:line="276" w:lineRule="auto"/>
        <w:ind w:firstLine="0"/>
        <w:jc w:val="both"/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sectPr w:rsidR="00985DB0" w:rsidSect="00A33E1C">
      <w:footerReference w:type="default" r:id="rId9"/>
      <w:pgSz w:w="11906" w:h="16838"/>
      <w:pgMar w:top="567" w:right="1133" w:bottom="70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9D" w:rsidRDefault="00D7669D">
      <w:r>
        <w:separator/>
      </w:r>
    </w:p>
  </w:endnote>
  <w:endnote w:type="continuationSeparator" w:id="0">
    <w:p w:rsidR="00D7669D" w:rsidRDefault="00D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24953"/>
      <w:docPartObj>
        <w:docPartGallery w:val="Page Numbers (Bottom of Page)"/>
        <w:docPartUnique/>
      </w:docPartObj>
    </w:sdtPr>
    <w:sdtEndPr/>
    <w:sdtContent>
      <w:p w:rsidR="00985DB0" w:rsidRDefault="0086494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04B0">
          <w:rPr>
            <w:noProof/>
          </w:rPr>
          <w:t>1</w:t>
        </w:r>
        <w:r>
          <w:fldChar w:fldCharType="end"/>
        </w:r>
      </w:p>
    </w:sdtContent>
  </w:sdt>
  <w:p w:rsidR="00985DB0" w:rsidRDefault="00985D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9D" w:rsidRDefault="00D7669D">
      <w:r>
        <w:separator/>
      </w:r>
    </w:p>
  </w:footnote>
  <w:footnote w:type="continuationSeparator" w:id="0">
    <w:p w:rsidR="00D7669D" w:rsidRDefault="00D7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115691"/>
    <w:rsid w:val="001A232A"/>
    <w:rsid w:val="001B0210"/>
    <w:rsid w:val="001B5F7C"/>
    <w:rsid w:val="00396EF9"/>
    <w:rsid w:val="003C648A"/>
    <w:rsid w:val="003F10F8"/>
    <w:rsid w:val="004738A1"/>
    <w:rsid w:val="004F30FD"/>
    <w:rsid w:val="00506C60"/>
    <w:rsid w:val="00517AD6"/>
    <w:rsid w:val="006447A0"/>
    <w:rsid w:val="006E04B0"/>
    <w:rsid w:val="006F5646"/>
    <w:rsid w:val="00756178"/>
    <w:rsid w:val="00784DBF"/>
    <w:rsid w:val="007B3AEE"/>
    <w:rsid w:val="007D0C75"/>
    <w:rsid w:val="00864949"/>
    <w:rsid w:val="0094640D"/>
    <w:rsid w:val="00985DB0"/>
    <w:rsid w:val="009F3307"/>
    <w:rsid w:val="00A33E1C"/>
    <w:rsid w:val="00A6736B"/>
    <w:rsid w:val="00C05202"/>
    <w:rsid w:val="00C27165"/>
    <w:rsid w:val="00C96819"/>
    <w:rsid w:val="00D57012"/>
    <w:rsid w:val="00D7669D"/>
    <w:rsid w:val="00D81B2F"/>
    <w:rsid w:val="00D96007"/>
    <w:rsid w:val="00DB2650"/>
    <w:rsid w:val="00DC6F3E"/>
    <w:rsid w:val="00E64C42"/>
    <w:rsid w:val="00E8072B"/>
    <w:rsid w:val="00EA71BD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A6E0-C9DB-4407-9093-1FA65408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Ляшенко_ЛГ</cp:lastModifiedBy>
  <cp:revision>115</cp:revision>
  <cp:lastPrinted>2024-03-22T05:03:00Z</cp:lastPrinted>
  <dcterms:created xsi:type="dcterms:W3CDTF">2020-08-12T00:19:00Z</dcterms:created>
  <dcterms:modified xsi:type="dcterms:W3CDTF">2024-03-22T05:03:00Z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