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A" w:rsidRDefault="00ED2B1A" w:rsidP="00ED2B1A">
      <w:pPr>
        <w:jc w:val="center"/>
        <w:rPr>
          <w:rFonts w:ascii="Times New Roman" w:hAnsi="Times New Roman" w:cs="Times New Roman"/>
          <w:b/>
        </w:rPr>
      </w:pPr>
    </w:p>
    <w:p w:rsidR="00ED2B1A" w:rsidRDefault="00ED2B1A" w:rsidP="00ED2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5800" cy="8001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МУНИЦИПАЛЬНЫЙ КОМИТЕТ</w:t>
      </w:r>
    </w:p>
    <w:p w:rsidR="003010C9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Чкаловского сельского поселения</w:t>
      </w:r>
      <w:r w:rsidR="003010C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Спасского</w:t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27F6" w:rsidRDefault="001447E2" w:rsidP="00FC27F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  <w:bookmarkStart w:id="0" w:name="_GoBack"/>
      <w:bookmarkEnd w:id="0"/>
    </w:p>
    <w:p w:rsidR="00FC27F6" w:rsidRPr="00D634EC" w:rsidRDefault="00FC27F6" w:rsidP="00FC27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7F6" w:rsidRPr="00D634EC" w:rsidRDefault="00FC27F6" w:rsidP="00FC27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CC9" w:rsidRPr="00D634EC" w:rsidRDefault="00D634EC" w:rsidP="001B3484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декабря   </w:t>
      </w:r>
      <w:r w:rsidR="00B35CC9" w:rsidRPr="00D634EC">
        <w:rPr>
          <w:rFonts w:ascii="Times New Roman" w:hAnsi="Times New Roman" w:cs="Times New Roman"/>
          <w:sz w:val="24"/>
          <w:szCs w:val="24"/>
        </w:rPr>
        <w:t>2020 год</w:t>
      </w:r>
      <w:r w:rsidR="00ED2B1A" w:rsidRPr="00D634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447E2" w:rsidRPr="00D634EC">
        <w:rPr>
          <w:rFonts w:ascii="Times New Roman" w:hAnsi="Times New Roman" w:cs="Times New Roman"/>
          <w:sz w:val="24"/>
          <w:szCs w:val="24"/>
        </w:rPr>
        <w:t xml:space="preserve">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44A5C" w:rsidRPr="00D634EC">
        <w:rPr>
          <w:rFonts w:ascii="Times New Roman" w:hAnsi="Times New Roman" w:cs="Times New Roman"/>
          <w:sz w:val="24"/>
          <w:szCs w:val="24"/>
        </w:rPr>
        <w:t xml:space="preserve">  </w:t>
      </w:r>
      <w:r w:rsidR="00B35CC9" w:rsidRPr="00D634EC">
        <w:rPr>
          <w:rFonts w:ascii="Times New Roman" w:hAnsi="Times New Roman" w:cs="Times New Roman"/>
          <w:sz w:val="24"/>
          <w:szCs w:val="24"/>
        </w:rPr>
        <w:t xml:space="preserve">  </w:t>
      </w:r>
      <w:r w:rsidR="003846FE" w:rsidRPr="00D634E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14</w:t>
      </w:r>
    </w:p>
    <w:p w:rsidR="00CF1800" w:rsidRPr="00D634EC" w:rsidRDefault="00CF1800" w:rsidP="00ED2B1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846FE" w:rsidRPr="00D634EC" w:rsidRDefault="003846FE" w:rsidP="00F216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4E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 изменений в Положение </w:t>
      </w:r>
      <w:r w:rsidR="00B077CD" w:rsidRPr="00D634EC">
        <w:rPr>
          <w:rFonts w:ascii="Times New Roman" w:hAnsi="Times New Roman" w:cs="Times New Roman"/>
          <w:b/>
          <w:bCs/>
          <w:sz w:val="24"/>
          <w:szCs w:val="24"/>
        </w:rPr>
        <w:t>«О муниципальной   службе  в  Чкаловском  сельском  поселении»  от 05 августа  2020г  № 248</w:t>
      </w:r>
    </w:p>
    <w:p w:rsidR="003846FE" w:rsidRPr="00D634EC" w:rsidRDefault="00B077CD" w:rsidP="00B077C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34EC">
        <w:rPr>
          <w:rFonts w:ascii="Times New Roman" w:hAnsi="Times New Roman" w:cs="Times New Roman"/>
          <w:bCs/>
          <w:sz w:val="24"/>
          <w:szCs w:val="24"/>
        </w:rPr>
        <w:t>Руководствуясь  Федеральным  законом</w:t>
      </w:r>
      <w:r w:rsidR="003846FE" w:rsidRPr="00D634EC">
        <w:rPr>
          <w:rFonts w:ascii="Times New Roman" w:hAnsi="Times New Roman" w:cs="Times New Roman"/>
          <w:bCs/>
          <w:sz w:val="24"/>
          <w:szCs w:val="24"/>
        </w:rPr>
        <w:t xml:space="preserve"> от 06.10.2003 № 131  «Об общих принципах организации   местного  самоуправления в Росс</w:t>
      </w:r>
      <w:r w:rsidRPr="00D634EC">
        <w:rPr>
          <w:rFonts w:ascii="Times New Roman" w:hAnsi="Times New Roman" w:cs="Times New Roman"/>
          <w:bCs/>
          <w:sz w:val="24"/>
          <w:szCs w:val="24"/>
        </w:rPr>
        <w:t>ийской Федерации,   Федеральным законом</w:t>
      </w:r>
      <w:r w:rsidR="003846FE" w:rsidRPr="00D634EC">
        <w:rPr>
          <w:rFonts w:ascii="Times New Roman" w:hAnsi="Times New Roman" w:cs="Times New Roman"/>
          <w:bCs/>
          <w:sz w:val="24"/>
          <w:szCs w:val="24"/>
        </w:rPr>
        <w:t xml:space="preserve"> от 02.03.2007 № 25-ФЗ «О муниципальной службе в  Российской Федерации, Закон</w:t>
      </w:r>
      <w:r w:rsidRPr="00D634EC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3846FE" w:rsidRPr="00D634EC">
        <w:rPr>
          <w:rFonts w:ascii="Times New Roman" w:hAnsi="Times New Roman" w:cs="Times New Roman"/>
          <w:bCs/>
          <w:sz w:val="24"/>
          <w:szCs w:val="24"/>
        </w:rPr>
        <w:t xml:space="preserve"> Приморского края от 04.06.2007 № 82-КЗ «О муниципальной службе в Приморском крае</w:t>
      </w:r>
      <w:r w:rsidR="00713A3F" w:rsidRPr="00D634E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634EC">
        <w:rPr>
          <w:rFonts w:ascii="Times New Roman" w:hAnsi="Times New Roman" w:cs="Times New Roman"/>
          <w:bCs/>
          <w:sz w:val="24"/>
          <w:szCs w:val="24"/>
        </w:rPr>
        <w:t xml:space="preserve">Законом  Приморского  края    от  04.06.2007 № 83-КЗ «О Реестре   должностей  муниципальной службы в  Приморском крае, Уставом  </w:t>
      </w:r>
      <w:r w:rsidR="00713A3F" w:rsidRPr="00D634EC">
        <w:rPr>
          <w:rFonts w:ascii="Times New Roman" w:hAnsi="Times New Roman" w:cs="Times New Roman"/>
          <w:bCs/>
          <w:sz w:val="24"/>
          <w:szCs w:val="24"/>
        </w:rPr>
        <w:t xml:space="preserve"> Чкаловского  сельского поселения Спасского  муниципального  района Приморского</w:t>
      </w:r>
      <w:proofErr w:type="gramEnd"/>
      <w:r w:rsidR="00713A3F" w:rsidRPr="00D634EC">
        <w:rPr>
          <w:rFonts w:ascii="Times New Roman" w:hAnsi="Times New Roman" w:cs="Times New Roman"/>
          <w:bCs/>
          <w:sz w:val="24"/>
          <w:szCs w:val="24"/>
        </w:rPr>
        <w:t xml:space="preserve"> края.</w:t>
      </w:r>
    </w:p>
    <w:p w:rsidR="006A2D11" w:rsidRPr="00D634EC" w:rsidRDefault="00713A3F" w:rsidP="00F216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4EC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D7580B" w:rsidRPr="00D634EC" w:rsidRDefault="00D7580B" w:rsidP="00F216F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>1. Внести  следующие  изменения  в  Положение «О  муниципальной  службе в  Чкаловском  сельском  поселении»  от  05 августа   2020 года № 248:</w:t>
      </w:r>
    </w:p>
    <w:p w:rsidR="006A2D11" w:rsidRPr="00D634EC" w:rsidRDefault="00D7580B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D634EC">
        <w:rPr>
          <w:rFonts w:ascii="Times New Roman" w:hAnsi="Times New Roman" w:cs="Times New Roman"/>
          <w:bCs/>
          <w:sz w:val="24"/>
          <w:szCs w:val="24"/>
        </w:rPr>
        <w:t xml:space="preserve">  Пункт 3  статьи 7  изложить  в   новой редакции:</w:t>
      </w:r>
      <w:r w:rsidR="00DE4242" w:rsidRPr="00D634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4242" w:rsidRPr="00D634EC" w:rsidRDefault="00DE4242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>«п.3. ст</w:t>
      </w:r>
      <w:proofErr w:type="gramStart"/>
      <w:r w:rsidRPr="00D634EC">
        <w:rPr>
          <w:rFonts w:ascii="Times New Roman" w:hAnsi="Times New Roman" w:cs="Times New Roman"/>
          <w:bCs/>
          <w:sz w:val="24"/>
          <w:szCs w:val="24"/>
        </w:rPr>
        <w:t>7</w:t>
      </w:r>
      <w:proofErr w:type="gramEnd"/>
      <w:r w:rsidRPr="00D634EC">
        <w:rPr>
          <w:rFonts w:ascii="Times New Roman" w:hAnsi="Times New Roman" w:cs="Times New Roman"/>
          <w:bCs/>
          <w:sz w:val="24"/>
          <w:szCs w:val="24"/>
        </w:rPr>
        <w:t xml:space="preserve"> .Должности   муниципальной службы   подразделяются на следующие  группы:</w:t>
      </w:r>
    </w:p>
    <w:p w:rsidR="00DE4242" w:rsidRPr="00D634EC" w:rsidRDefault="00FF1A58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>«</w:t>
      </w:r>
      <w:r w:rsidR="00DE4242" w:rsidRPr="00D634EC">
        <w:rPr>
          <w:rFonts w:ascii="Times New Roman" w:hAnsi="Times New Roman" w:cs="Times New Roman"/>
          <w:bCs/>
          <w:sz w:val="24"/>
          <w:szCs w:val="24"/>
        </w:rPr>
        <w:t>Главные  должности   муниципальной   службы; ведущие    должности муниципальной  службы; старшие  должности муниципальной службы,  младшие  дол</w:t>
      </w:r>
      <w:r w:rsidRPr="00D634EC">
        <w:rPr>
          <w:rFonts w:ascii="Times New Roman" w:hAnsi="Times New Roman" w:cs="Times New Roman"/>
          <w:bCs/>
          <w:sz w:val="24"/>
          <w:szCs w:val="24"/>
        </w:rPr>
        <w:t>жности  муниципальной  службы</w:t>
      </w:r>
      <w:proofErr w:type="gramStart"/>
      <w:r w:rsidRPr="00D634EC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</w:p>
    <w:p w:rsidR="00927678" w:rsidRPr="00D634EC" w:rsidRDefault="00927678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/>
          <w:bCs/>
          <w:sz w:val="24"/>
          <w:szCs w:val="24"/>
        </w:rPr>
        <w:t>2)</w:t>
      </w:r>
      <w:r w:rsidRPr="00D634EC">
        <w:rPr>
          <w:rFonts w:ascii="Times New Roman" w:hAnsi="Times New Roman" w:cs="Times New Roman"/>
          <w:bCs/>
          <w:sz w:val="24"/>
          <w:szCs w:val="24"/>
        </w:rPr>
        <w:t xml:space="preserve"> пункт  8 Положения   изложить в новой  редакции:</w:t>
      </w:r>
    </w:p>
    <w:p w:rsidR="00927678" w:rsidRPr="00D634EC" w:rsidRDefault="00927678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>Статья 8. Квалификационные требования для замещения должностей муниципальной службы:</w:t>
      </w:r>
    </w:p>
    <w:p w:rsidR="00927678" w:rsidRPr="00D634EC" w:rsidRDefault="00FF1A58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>«</w:t>
      </w:r>
      <w:r w:rsidR="00927678" w:rsidRPr="00D634EC">
        <w:rPr>
          <w:rFonts w:ascii="Times New Roman" w:hAnsi="Times New Roman" w:cs="Times New Roman"/>
          <w:bCs/>
          <w:sz w:val="24"/>
          <w:szCs w:val="24"/>
        </w:rPr>
        <w:t>1</w:t>
      </w:r>
      <w:r w:rsidRPr="00D634EC">
        <w:rPr>
          <w:rFonts w:ascii="Times New Roman" w:hAnsi="Times New Roman" w:cs="Times New Roman"/>
          <w:bCs/>
          <w:sz w:val="24"/>
          <w:szCs w:val="24"/>
        </w:rPr>
        <w:t>)</w:t>
      </w:r>
      <w:r w:rsidR="00927678" w:rsidRPr="00D634EC">
        <w:rPr>
          <w:rFonts w:ascii="Times New Roman" w:hAnsi="Times New Roman" w:cs="Times New Roman"/>
          <w:bCs/>
          <w:sz w:val="24"/>
          <w:szCs w:val="24"/>
        </w:rPr>
        <w:t xml:space="preserve">.Для  замещения  должностей муниципальной службы  требуется соответствие квалификационным  требованиям к уровню профессионального  образования,  стажу  муниципальной   службы или  работе по специальности,  направлению подготовки,  знаниям и умениям, которые необходимы для  исполнения должностных обязанностей, а </w:t>
      </w:r>
      <w:r w:rsidR="00927678" w:rsidRPr="00D634EC">
        <w:rPr>
          <w:rFonts w:ascii="Times New Roman" w:hAnsi="Times New Roman" w:cs="Times New Roman"/>
          <w:bCs/>
          <w:sz w:val="24"/>
          <w:szCs w:val="24"/>
        </w:rPr>
        <w:lastRenderedPageBreak/>
        <w:t>также при наличии соответствующего решения  представителя нанимател</w:t>
      </w:r>
      <w:proofErr w:type="gramStart"/>
      <w:r w:rsidR="00927678" w:rsidRPr="00D634EC"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 w:rsidR="00927678" w:rsidRPr="00D634EC">
        <w:rPr>
          <w:rFonts w:ascii="Times New Roman" w:hAnsi="Times New Roman" w:cs="Times New Roman"/>
          <w:bCs/>
          <w:sz w:val="24"/>
          <w:szCs w:val="24"/>
        </w:rPr>
        <w:t>работодателя)- к специа</w:t>
      </w:r>
      <w:r w:rsidRPr="00D634EC">
        <w:rPr>
          <w:rFonts w:ascii="Times New Roman" w:hAnsi="Times New Roman" w:cs="Times New Roman"/>
          <w:bCs/>
          <w:sz w:val="24"/>
          <w:szCs w:val="24"/>
        </w:rPr>
        <w:t>льности, направлению подготовки;»</w:t>
      </w:r>
    </w:p>
    <w:p w:rsidR="00927678" w:rsidRPr="00D634EC" w:rsidRDefault="00FF1A58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>«</w:t>
      </w:r>
      <w:r w:rsidR="00927678" w:rsidRPr="00D634EC">
        <w:rPr>
          <w:rFonts w:ascii="Times New Roman" w:hAnsi="Times New Roman" w:cs="Times New Roman"/>
          <w:bCs/>
          <w:sz w:val="24"/>
          <w:szCs w:val="24"/>
        </w:rPr>
        <w:t>2.</w:t>
      </w:r>
      <w:r w:rsidRPr="00D634EC">
        <w:rPr>
          <w:rFonts w:ascii="Times New Roman" w:hAnsi="Times New Roman" w:cs="Times New Roman"/>
          <w:bCs/>
          <w:sz w:val="24"/>
          <w:szCs w:val="24"/>
        </w:rPr>
        <w:t>)</w:t>
      </w:r>
      <w:r w:rsidR="00927678" w:rsidRPr="00D634EC">
        <w:rPr>
          <w:rFonts w:ascii="Times New Roman" w:hAnsi="Times New Roman" w:cs="Times New Roman"/>
          <w:bCs/>
          <w:sz w:val="24"/>
          <w:szCs w:val="24"/>
        </w:rPr>
        <w:t xml:space="preserve"> Квалификационные  требования к уровню профессионального образования, стажу муниципальной службы или стажу работы по  специальности,  </w:t>
      </w:r>
      <w:r w:rsidR="003174E6" w:rsidRPr="00D634EC">
        <w:rPr>
          <w:rFonts w:ascii="Times New Roman" w:hAnsi="Times New Roman" w:cs="Times New Roman"/>
          <w:bCs/>
          <w:sz w:val="24"/>
          <w:szCs w:val="24"/>
        </w:rPr>
        <w:t>направлению  подготовки,  необходимым  для  замещения должностей муниципальной службы,  установленными муниципальными   правовыми актами на  основе типовых  квалификационных требований для замещения  должностей  муниципальной  служб</w:t>
      </w:r>
      <w:r w:rsidR="00596E5B" w:rsidRPr="00D634EC">
        <w:rPr>
          <w:rFonts w:ascii="Times New Roman" w:hAnsi="Times New Roman" w:cs="Times New Roman"/>
          <w:bCs/>
          <w:sz w:val="24"/>
          <w:szCs w:val="24"/>
        </w:rPr>
        <w:t xml:space="preserve">ы, определенных  законом   </w:t>
      </w:r>
      <w:r w:rsidR="003174E6" w:rsidRPr="00D634EC">
        <w:rPr>
          <w:rFonts w:ascii="Times New Roman" w:hAnsi="Times New Roman" w:cs="Times New Roman"/>
          <w:bCs/>
          <w:sz w:val="24"/>
          <w:szCs w:val="24"/>
        </w:rPr>
        <w:t>Приморского края «О  муниципальной службе в Приморском крае</w:t>
      </w:r>
      <w:proofErr w:type="gramStart"/>
      <w:r w:rsidRPr="00D634EC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</w:p>
    <w:p w:rsidR="008536B3" w:rsidRPr="00D634EC" w:rsidRDefault="00FF1A58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>«</w:t>
      </w:r>
      <w:r w:rsidR="008536B3" w:rsidRPr="00D634EC">
        <w:rPr>
          <w:rFonts w:ascii="Times New Roman" w:hAnsi="Times New Roman" w:cs="Times New Roman"/>
          <w:bCs/>
          <w:sz w:val="24"/>
          <w:szCs w:val="24"/>
        </w:rPr>
        <w:t>3.</w:t>
      </w:r>
      <w:r w:rsidR="00874E82" w:rsidRPr="00D634EC">
        <w:rPr>
          <w:rFonts w:ascii="Times New Roman" w:hAnsi="Times New Roman" w:cs="Times New Roman"/>
          <w:bCs/>
          <w:sz w:val="24"/>
          <w:szCs w:val="24"/>
        </w:rPr>
        <w:t>)</w:t>
      </w:r>
      <w:r w:rsidR="008536B3" w:rsidRPr="00D634EC">
        <w:rPr>
          <w:rFonts w:ascii="Times New Roman" w:hAnsi="Times New Roman" w:cs="Times New Roman"/>
          <w:bCs/>
          <w:sz w:val="24"/>
          <w:szCs w:val="24"/>
        </w:rPr>
        <w:t>Квалификационные  требования к знаниям и умениям,  которые</w:t>
      </w:r>
      <w:r w:rsidR="00596E5B" w:rsidRPr="00D634EC">
        <w:rPr>
          <w:rFonts w:ascii="Times New Roman" w:hAnsi="Times New Roman" w:cs="Times New Roman"/>
          <w:bCs/>
          <w:sz w:val="24"/>
          <w:szCs w:val="24"/>
        </w:rPr>
        <w:t xml:space="preserve"> необходимы для   исполнения должностных обязанностей, устанавливаются в зависимости от области и вида  профессиональной служебной деятельности муниципального</w:t>
      </w:r>
      <w:r w:rsidRPr="00D634EC">
        <w:rPr>
          <w:rFonts w:ascii="Times New Roman" w:hAnsi="Times New Roman" w:cs="Times New Roman"/>
          <w:bCs/>
          <w:sz w:val="24"/>
          <w:szCs w:val="24"/>
        </w:rPr>
        <w:t xml:space="preserve"> служащего его.</w:t>
      </w:r>
      <w:r w:rsidR="00596E5B" w:rsidRPr="00D634EC">
        <w:rPr>
          <w:rFonts w:ascii="Times New Roman" w:hAnsi="Times New Roman" w:cs="Times New Roman"/>
          <w:bCs/>
          <w:sz w:val="24"/>
          <w:szCs w:val="24"/>
        </w:rPr>
        <w:t xml:space="preserve"> Должностной инструкцией муниципального служащего могут также предусматриваться  квалификационные требования к специал</w:t>
      </w:r>
      <w:r w:rsidR="00874E82" w:rsidRPr="00D634EC">
        <w:rPr>
          <w:rFonts w:ascii="Times New Roman" w:hAnsi="Times New Roman" w:cs="Times New Roman"/>
          <w:bCs/>
          <w:sz w:val="24"/>
          <w:szCs w:val="24"/>
        </w:rPr>
        <w:t>ьности,  направлению подготовки</w:t>
      </w:r>
      <w:proofErr w:type="gramStart"/>
      <w:r w:rsidR="00874E82" w:rsidRPr="00D634EC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</w:p>
    <w:p w:rsidR="00596E5B" w:rsidRPr="00D634EC" w:rsidRDefault="00874E82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>«4)</w:t>
      </w:r>
      <w:r w:rsidR="00596E5B" w:rsidRPr="00D634EC">
        <w:rPr>
          <w:rFonts w:ascii="Times New Roman" w:hAnsi="Times New Roman" w:cs="Times New Roman"/>
          <w:bCs/>
          <w:sz w:val="24"/>
          <w:szCs w:val="24"/>
        </w:rPr>
        <w:t xml:space="preserve"> В число типовых  квалификационных   требований к должностям  муниципальной  службы </w:t>
      </w:r>
      <w:r w:rsidR="00596E5B" w:rsidRPr="00D634EC">
        <w:rPr>
          <w:rFonts w:ascii="Times New Roman" w:hAnsi="Times New Roman" w:cs="Times New Roman"/>
          <w:b/>
          <w:bCs/>
          <w:sz w:val="24"/>
          <w:szCs w:val="24"/>
        </w:rPr>
        <w:t>высшей</w:t>
      </w:r>
      <w:r w:rsidR="00596E5B" w:rsidRPr="00D634EC">
        <w:rPr>
          <w:rFonts w:ascii="Times New Roman" w:hAnsi="Times New Roman" w:cs="Times New Roman"/>
          <w:bCs/>
          <w:sz w:val="24"/>
          <w:szCs w:val="24"/>
        </w:rPr>
        <w:t xml:space="preserve">, главной  и ведущей групп должностей муниципальной службы входит наличие </w:t>
      </w:r>
      <w:r w:rsidRPr="00D634EC">
        <w:rPr>
          <w:rFonts w:ascii="Times New Roman" w:hAnsi="Times New Roman" w:cs="Times New Roman"/>
          <w:bCs/>
          <w:sz w:val="24"/>
          <w:szCs w:val="24"/>
        </w:rPr>
        <w:t>высшего образования</w:t>
      </w:r>
      <w:proofErr w:type="gramStart"/>
      <w:r w:rsidRPr="00D634EC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</w:p>
    <w:p w:rsidR="00596E5B" w:rsidRPr="00D634EC" w:rsidRDefault="00874E82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>«5)</w:t>
      </w:r>
      <w:r w:rsidR="00596E5B" w:rsidRPr="00D634EC">
        <w:rPr>
          <w:rFonts w:ascii="Times New Roman" w:hAnsi="Times New Roman" w:cs="Times New Roman"/>
          <w:bCs/>
          <w:sz w:val="24"/>
          <w:szCs w:val="24"/>
        </w:rPr>
        <w:t>В  число  типовых квалификационных  требований к должностям муниципальной  службы старшей  группы должностей муниципальной службы входит  наличие  среднего  профессионального образования,  соответств</w:t>
      </w:r>
      <w:r w:rsidRPr="00D634EC">
        <w:rPr>
          <w:rFonts w:ascii="Times New Roman" w:hAnsi="Times New Roman" w:cs="Times New Roman"/>
          <w:bCs/>
          <w:sz w:val="24"/>
          <w:szCs w:val="24"/>
        </w:rPr>
        <w:t>ующего направлению деятельности</w:t>
      </w:r>
      <w:proofErr w:type="gramStart"/>
      <w:r w:rsidRPr="00D634EC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</w:p>
    <w:p w:rsidR="000A549D" w:rsidRPr="00D634EC" w:rsidRDefault="00874E82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>«</w:t>
      </w:r>
      <w:r w:rsidR="000A549D" w:rsidRPr="00D634EC">
        <w:rPr>
          <w:rFonts w:ascii="Times New Roman" w:hAnsi="Times New Roman" w:cs="Times New Roman"/>
          <w:bCs/>
          <w:sz w:val="24"/>
          <w:szCs w:val="24"/>
        </w:rPr>
        <w:t>6.</w:t>
      </w:r>
      <w:r w:rsidRPr="00D634EC">
        <w:rPr>
          <w:rFonts w:ascii="Times New Roman" w:hAnsi="Times New Roman" w:cs="Times New Roman"/>
          <w:bCs/>
          <w:sz w:val="24"/>
          <w:szCs w:val="24"/>
        </w:rPr>
        <w:t>)</w:t>
      </w:r>
      <w:r w:rsidR="000A549D" w:rsidRPr="00D634EC">
        <w:rPr>
          <w:rFonts w:ascii="Times New Roman" w:hAnsi="Times New Roman" w:cs="Times New Roman"/>
          <w:bCs/>
          <w:sz w:val="24"/>
          <w:szCs w:val="24"/>
        </w:rPr>
        <w:t xml:space="preserve"> В число типовых квалификационных требований к должностям муниципальной службы младшей группы должностей муниципальной  службы входит  наличие</w:t>
      </w:r>
      <w:r w:rsidRPr="00D634EC">
        <w:rPr>
          <w:rFonts w:ascii="Times New Roman" w:hAnsi="Times New Roman" w:cs="Times New Roman"/>
          <w:bCs/>
          <w:sz w:val="24"/>
          <w:szCs w:val="24"/>
        </w:rPr>
        <w:t xml:space="preserve">  среднего  общего  образования</w:t>
      </w:r>
      <w:proofErr w:type="gramStart"/>
      <w:r w:rsidRPr="00D634EC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</w:p>
    <w:p w:rsidR="000A549D" w:rsidRPr="00D634EC" w:rsidRDefault="000A549D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>7.</w:t>
      </w:r>
      <w:r w:rsidR="00874E82" w:rsidRPr="00D634EC">
        <w:rPr>
          <w:rFonts w:ascii="Times New Roman" w:hAnsi="Times New Roman" w:cs="Times New Roman"/>
          <w:bCs/>
          <w:sz w:val="24"/>
          <w:szCs w:val="24"/>
        </w:rPr>
        <w:t>)</w:t>
      </w:r>
      <w:r w:rsidRPr="00D634EC">
        <w:rPr>
          <w:rFonts w:ascii="Times New Roman" w:hAnsi="Times New Roman" w:cs="Times New Roman"/>
          <w:bCs/>
          <w:sz w:val="24"/>
          <w:szCs w:val="24"/>
        </w:rPr>
        <w:t xml:space="preserve"> Гражданам</w:t>
      </w:r>
      <w:proofErr w:type="gramStart"/>
      <w:r w:rsidRPr="00D634EC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D634EC">
        <w:rPr>
          <w:rFonts w:ascii="Times New Roman" w:hAnsi="Times New Roman" w:cs="Times New Roman"/>
          <w:bCs/>
          <w:sz w:val="24"/>
          <w:szCs w:val="24"/>
        </w:rPr>
        <w:t xml:space="preserve">  претендующим на замещение должности муниципальной  службы, необходимо иметь:</w:t>
      </w:r>
    </w:p>
    <w:p w:rsidR="000A549D" w:rsidRPr="00D634EC" w:rsidRDefault="00874E82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>«</w:t>
      </w:r>
      <w:r w:rsidR="007157F7" w:rsidRPr="00D634EC">
        <w:rPr>
          <w:rFonts w:ascii="Times New Roman" w:hAnsi="Times New Roman" w:cs="Times New Roman"/>
          <w:bCs/>
          <w:sz w:val="24"/>
          <w:szCs w:val="24"/>
        </w:rPr>
        <w:t>1</w:t>
      </w:r>
      <w:r w:rsidR="000A549D" w:rsidRPr="00D634EC">
        <w:rPr>
          <w:rFonts w:ascii="Times New Roman" w:hAnsi="Times New Roman" w:cs="Times New Roman"/>
          <w:bCs/>
          <w:sz w:val="24"/>
          <w:szCs w:val="24"/>
        </w:rPr>
        <w:t>)   на  замещение   главной должности  муниципальной  служб</w:t>
      </w:r>
      <w:proofErr w:type="gramStart"/>
      <w:r w:rsidR="000A549D" w:rsidRPr="00D634EC">
        <w:rPr>
          <w:rFonts w:ascii="Times New Roman" w:hAnsi="Times New Roman" w:cs="Times New Roman"/>
          <w:bCs/>
          <w:sz w:val="24"/>
          <w:szCs w:val="24"/>
        </w:rPr>
        <w:t>ы-</w:t>
      </w:r>
      <w:proofErr w:type="gramEnd"/>
      <w:r w:rsidR="000A549D" w:rsidRPr="00D634EC">
        <w:rPr>
          <w:rFonts w:ascii="Times New Roman" w:hAnsi="Times New Roman" w:cs="Times New Roman"/>
          <w:bCs/>
          <w:sz w:val="24"/>
          <w:szCs w:val="24"/>
        </w:rPr>
        <w:t xml:space="preserve"> не менее двух лет стажа муниципальной  службы  или стажа работы по  специальности,  направлению  подготовки, а для лиц, имеющих   дипломы специалиста или  магистра с отличием,  в тече</w:t>
      </w:r>
      <w:r w:rsidR="00E740D6" w:rsidRPr="00D634EC">
        <w:rPr>
          <w:rFonts w:ascii="Times New Roman" w:hAnsi="Times New Roman" w:cs="Times New Roman"/>
          <w:bCs/>
          <w:sz w:val="24"/>
          <w:szCs w:val="24"/>
        </w:rPr>
        <w:t>ние  трех  лет  со дня выдачи диплома –не менее одного года стажа  муниципальной службы или стажа работы по  специальности ,  направлению  подготовки;</w:t>
      </w:r>
      <w:r w:rsidRPr="00D634EC">
        <w:rPr>
          <w:rFonts w:ascii="Times New Roman" w:hAnsi="Times New Roman" w:cs="Times New Roman"/>
          <w:bCs/>
          <w:sz w:val="24"/>
          <w:szCs w:val="24"/>
        </w:rPr>
        <w:t>»</w:t>
      </w:r>
    </w:p>
    <w:p w:rsidR="00E740D6" w:rsidRPr="00D634EC" w:rsidRDefault="00874E82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>«</w:t>
      </w:r>
      <w:r w:rsidR="007157F7" w:rsidRPr="00D634EC">
        <w:rPr>
          <w:rFonts w:ascii="Times New Roman" w:hAnsi="Times New Roman" w:cs="Times New Roman"/>
          <w:bCs/>
          <w:sz w:val="24"/>
          <w:szCs w:val="24"/>
        </w:rPr>
        <w:t>2</w:t>
      </w:r>
      <w:r w:rsidR="00E740D6" w:rsidRPr="00D634EC">
        <w:rPr>
          <w:rFonts w:ascii="Times New Roman" w:hAnsi="Times New Roman" w:cs="Times New Roman"/>
          <w:bCs/>
          <w:sz w:val="24"/>
          <w:szCs w:val="24"/>
        </w:rPr>
        <w:t>)   на замещение ведущей,  старшей и младшей должностей  муниципальной  службы-без предъявления треб</w:t>
      </w:r>
      <w:r w:rsidRPr="00D634EC">
        <w:rPr>
          <w:rFonts w:ascii="Times New Roman" w:hAnsi="Times New Roman" w:cs="Times New Roman"/>
          <w:bCs/>
          <w:sz w:val="24"/>
          <w:szCs w:val="24"/>
        </w:rPr>
        <w:t>ований  к стажу</w:t>
      </w:r>
      <w:proofErr w:type="gramStart"/>
      <w:r w:rsidRPr="00D634EC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</w:p>
    <w:p w:rsidR="007157F7" w:rsidRPr="00D634EC" w:rsidRDefault="007157F7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D634EC">
        <w:rPr>
          <w:rFonts w:ascii="Times New Roman" w:hAnsi="Times New Roman" w:cs="Times New Roman"/>
          <w:bCs/>
          <w:sz w:val="24"/>
          <w:szCs w:val="24"/>
        </w:rPr>
        <w:t xml:space="preserve"> пункт 1 статьи 25  изложить  в следующей  редакции:</w:t>
      </w:r>
    </w:p>
    <w:p w:rsidR="007157F7" w:rsidRPr="00D634EC" w:rsidRDefault="007157F7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>«пункт 1 ст.25</w:t>
      </w:r>
      <w:r w:rsidR="00874E82" w:rsidRPr="00D634EC">
        <w:rPr>
          <w:rFonts w:ascii="Times New Roman" w:hAnsi="Times New Roman" w:cs="Times New Roman"/>
          <w:bCs/>
          <w:sz w:val="24"/>
          <w:szCs w:val="24"/>
        </w:rPr>
        <w:t>)</w:t>
      </w:r>
      <w:r w:rsidRPr="00D634EC">
        <w:rPr>
          <w:rFonts w:ascii="Times New Roman" w:hAnsi="Times New Roman" w:cs="Times New Roman"/>
          <w:bCs/>
          <w:sz w:val="24"/>
          <w:szCs w:val="24"/>
        </w:rPr>
        <w:t>. Поощрение муниципального  служащего:</w:t>
      </w:r>
    </w:p>
    <w:p w:rsidR="007157F7" w:rsidRPr="00D634EC" w:rsidRDefault="007157F7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ab/>
        <w:t>1) объявление благодарности;</w:t>
      </w:r>
    </w:p>
    <w:p w:rsidR="007157F7" w:rsidRPr="00D634EC" w:rsidRDefault="007157F7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ab/>
        <w:t>2) вручение единовременного денежного  поощрения;</w:t>
      </w:r>
    </w:p>
    <w:p w:rsidR="007157F7" w:rsidRPr="00D634EC" w:rsidRDefault="007157F7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ab/>
        <w:t>3) объявление благодарности с вручением единовременного   денежного   поощрения;</w:t>
      </w:r>
    </w:p>
    <w:p w:rsidR="00D634EC" w:rsidRDefault="00D634EC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7B13" w:rsidRPr="00D634EC" w:rsidRDefault="00827B13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ab/>
        <w:t>4)  награждение  ценным  подарком;</w:t>
      </w:r>
    </w:p>
    <w:p w:rsidR="00827B13" w:rsidRPr="00D634EC" w:rsidRDefault="00827B13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ab/>
        <w:t xml:space="preserve">5) выплата единовременного поощрения в связи  с выходом на государственную  пенсию  за  выслугу  лет </w:t>
      </w:r>
      <w:proofErr w:type="gramStart"/>
      <w:r w:rsidRPr="00D634EC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D634EC">
        <w:rPr>
          <w:rFonts w:ascii="Times New Roman" w:hAnsi="Times New Roman" w:cs="Times New Roman"/>
          <w:bCs/>
          <w:sz w:val="24"/>
          <w:szCs w:val="24"/>
        </w:rPr>
        <w:t>в размере не более трехкратного месячного  денежного  содержания);</w:t>
      </w:r>
    </w:p>
    <w:p w:rsidR="00827B13" w:rsidRPr="00D634EC" w:rsidRDefault="00827B13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ab/>
        <w:t>6) награждение  грамотой  органа государственной власти или государственного органа   Приморского края;</w:t>
      </w:r>
    </w:p>
    <w:p w:rsidR="00827B13" w:rsidRPr="00D634EC" w:rsidRDefault="00827B13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ab/>
        <w:t>7) награждение грамотой органа  местного  самоуправления,  избирательной  комиссии муниципального образования;</w:t>
      </w:r>
    </w:p>
    <w:p w:rsidR="00827B13" w:rsidRPr="00D634EC" w:rsidRDefault="00827B13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ab/>
        <w:t>8) присвоение почетного звания;</w:t>
      </w:r>
    </w:p>
    <w:p w:rsidR="00827B13" w:rsidRPr="00D634EC" w:rsidRDefault="00827B13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ab/>
        <w:t>9) вручение  наград  Приморского края;</w:t>
      </w:r>
    </w:p>
    <w:p w:rsidR="00827B13" w:rsidRPr="00D634EC" w:rsidRDefault="00827B13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ab/>
        <w:t xml:space="preserve">10) представление  к  награждению орденами и </w:t>
      </w:r>
      <w:r w:rsidR="00874E82" w:rsidRPr="00D634EC">
        <w:rPr>
          <w:rFonts w:ascii="Times New Roman" w:hAnsi="Times New Roman" w:cs="Times New Roman"/>
          <w:bCs/>
          <w:sz w:val="24"/>
          <w:szCs w:val="24"/>
        </w:rPr>
        <w:t>медалями  Российской  Федерации».</w:t>
      </w:r>
    </w:p>
    <w:p w:rsidR="00E827FC" w:rsidRPr="00D634EC" w:rsidRDefault="00E827FC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D634EC">
        <w:rPr>
          <w:rFonts w:ascii="Times New Roman" w:hAnsi="Times New Roman" w:cs="Times New Roman"/>
          <w:bCs/>
          <w:sz w:val="24"/>
          <w:szCs w:val="24"/>
        </w:rPr>
        <w:t>пункт  6 статьи 26.1 Положения  изложить  в  следующей  редакции:</w:t>
      </w:r>
    </w:p>
    <w:p w:rsidR="00E827FC" w:rsidRPr="00D634EC" w:rsidRDefault="00E827FC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>«взыскания,  предусмотренные статьями 14.1, 15 и 27 Федерального  закона № 25-ФЗ,  применяются не позднее шести  месяцев со дня поступления информации  о совершении  муниципальным   служащим коррупционного   правонарушения,  не считая периодов  временной нетрудоспособности муниципального  служащего, нахождения его в отпуске,  и не позднее трех лет со дня    совершения им  коррупционного правонарушения. В  указанные  сроки не включается время п</w:t>
      </w:r>
      <w:r w:rsidR="00874E82" w:rsidRPr="00D634EC">
        <w:rPr>
          <w:rFonts w:ascii="Times New Roman" w:hAnsi="Times New Roman" w:cs="Times New Roman"/>
          <w:bCs/>
          <w:sz w:val="24"/>
          <w:szCs w:val="24"/>
        </w:rPr>
        <w:t>роизводства по  уголовному делу;»</w:t>
      </w:r>
    </w:p>
    <w:p w:rsidR="00F935E4" w:rsidRPr="00D634EC" w:rsidRDefault="00F935E4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/>
          <w:bCs/>
          <w:sz w:val="24"/>
          <w:szCs w:val="24"/>
        </w:rPr>
        <w:t xml:space="preserve">5)  </w:t>
      </w:r>
      <w:r w:rsidRPr="00D634EC">
        <w:rPr>
          <w:rFonts w:ascii="Times New Roman" w:hAnsi="Times New Roman" w:cs="Times New Roman"/>
          <w:bCs/>
          <w:sz w:val="24"/>
          <w:szCs w:val="24"/>
        </w:rPr>
        <w:t>« в</w:t>
      </w:r>
      <w:r w:rsidRPr="00D634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634EC">
        <w:rPr>
          <w:rFonts w:ascii="Times New Roman" w:hAnsi="Times New Roman" w:cs="Times New Roman"/>
          <w:bCs/>
          <w:sz w:val="24"/>
          <w:szCs w:val="24"/>
        </w:rPr>
        <w:t>пунктах   2.3 статьи  6  Положения слова « в Чкаловском  сельском  поселении» исключить»;</w:t>
      </w:r>
    </w:p>
    <w:p w:rsidR="00F935E4" w:rsidRPr="00D634EC" w:rsidRDefault="00874E82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34EC">
        <w:rPr>
          <w:rFonts w:ascii="Times New Roman" w:hAnsi="Times New Roman" w:cs="Times New Roman"/>
          <w:bCs/>
          <w:sz w:val="24"/>
          <w:szCs w:val="24"/>
        </w:rPr>
        <w:t>«</w:t>
      </w:r>
      <w:r w:rsidR="00F935E4" w:rsidRPr="00D634EC">
        <w:rPr>
          <w:rFonts w:ascii="Times New Roman" w:hAnsi="Times New Roman" w:cs="Times New Roman"/>
          <w:bCs/>
          <w:sz w:val="24"/>
          <w:szCs w:val="24"/>
        </w:rPr>
        <w:t>6) «пункт  10 статьи 11 Положения  после  слов «прошедших  военную службу по контракту)» дополнить  словами «- в течение 10 лет со  дня истечения срока, установленного для  обжалования указанного заключения в  призывную  комиссию соответствующего субъекта Российской Федерации,  а если указанное заключение и (или)  решение призывной  комиссии соответствующего субъекта</w:t>
      </w:r>
      <w:r w:rsidR="00450ABA" w:rsidRPr="00D634EC">
        <w:rPr>
          <w:rFonts w:ascii="Times New Roman" w:hAnsi="Times New Roman" w:cs="Times New Roman"/>
          <w:bCs/>
          <w:sz w:val="24"/>
          <w:szCs w:val="24"/>
        </w:rPr>
        <w:t xml:space="preserve">  Российской  Федерации по жалобе гражданина на  указанное заключение были   обжалованы в суд, - в течение</w:t>
      </w:r>
      <w:proofErr w:type="gramEnd"/>
      <w:r w:rsidR="00450ABA" w:rsidRPr="00D634EC">
        <w:rPr>
          <w:rFonts w:ascii="Times New Roman" w:hAnsi="Times New Roman" w:cs="Times New Roman"/>
          <w:bCs/>
          <w:sz w:val="24"/>
          <w:szCs w:val="24"/>
        </w:rPr>
        <w:t xml:space="preserve"> 10 лет со дня вступления в  законную силу решения суда, которым  признано,  что права гражданина при вынесении указанного заключения и (или) решения  призывной комиссии  соответствующего  субъекта Российской  Федерации  по жалобе  гражданина на указанное  заключение не были нарушены»;</w:t>
      </w:r>
    </w:p>
    <w:p w:rsidR="00B26425" w:rsidRPr="00D634EC" w:rsidRDefault="00B26425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D634EC">
        <w:rPr>
          <w:rFonts w:ascii="Times New Roman" w:hAnsi="Times New Roman" w:cs="Times New Roman"/>
          <w:bCs/>
          <w:sz w:val="24"/>
          <w:szCs w:val="24"/>
        </w:rPr>
        <w:t xml:space="preserve">  подпункт 2 пункта 1 статьи 12 Положения  изложить в следующей редакции:</w:t>
      </w:r>
    </w:p>
    <w:p w:rsidR="00B26425" w:rsidRPr="00D634EC" w:rsidRDefault="00B26425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>«участвовать  в управлении  коммерческой или  некоммерческой  организацией,  за  исключением следующих  случаев</w:t>
      </w:r>
      <w:proofErr w:type="gramStart"/>
      <w:r w:rsidRPr="00D634EC">
        <w:rPr>
          <w:rFonts w:ascii="Times New Roman" w:hAnsi="Times New Roman" w:cs="Times New Roman"/>
          <w:bCs/>
          <w:sz w:val="24"/>
          <w:szCs w:val="24"/>
        </w:rPr>
        <w:t>:</w:t>
      </w:r>
      <w:r w:rsidR="008C4777" w:rsidRPr="00D634EC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9757B0" w:rsidRPr="00D634EC" w:rsidRDefault="00874E82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>«</w:t>
      </w:r>
      <w:r w:rsidR="00B26425" w:rsidRPr="00D634EC">
        <w:rPr>
          <w:rFonts w:ascii="Times New Roman" w:hAnsi="Times New Roman" w:cs="Times New Roman"/>
          <w:bCs/>
          <w:sz w:val="24"/>
          <w:szCs w:val="24"/>
        </w:rPr>
        <w:t>а)   участие  на  безвозмездной  основе в  управлении  политической партией, органом профессионального союза,  в том числе  выборным органом первичной профсоюзн</w:t>
      </w:r>
      <w:r w:rsidR="009757B0" w:rsidRPr="00D634EC"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="009757B0" w:rsidRPr="00D634EC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организации, созданной в орга</w:t>
      </w:r>
      <w:r w:rsidR="00B26425" w:rsidRPr="00D634EC">
        <w:rPr>
          <w:rFonts w:ascii="Times New Roman" w:hAnsi="Times New Roman" w:cs="Times New Roman"/>
          <w:bCs/>
          <w:sz w:val="24"/>
          <w:szCs w:val="24"/>
        </w:rPr>
        <w:t>не местного  самоуправления,  аппарате избирательной комиссии  муниципального</w:t>
      </w:r>
      <w:r w:rsidR="009757B0" w:rsidRPr="00D634EC">
        <w:rPr>
          <w:rFonts w:ascii="Times New Roman" w:hAnsi="Times New Roman" w:cs="Times New Roman"/>
          <w:bCs/>
          <w:sz w:val="24"/>
          <w:szCs w:val="24"/>
        </w:rPr>
        <w:t xml:space="preserve"> образован, участие в съезде (конференции) или  общем  собрании иной общественной  организации,  жилищного</w:t>
      </w:r>
      <w:proofErr w:type="gramStart"/>
      <w:r w:rsidR="009757B0" w:rsidRPr="00D634EC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9757B0" w:rsidRPr="00D634EC">
        <w:rPr>
          <w:rFonts w:ascii="Times New Roman" w:hAnsi="Times New Roman" w:cs="Times New Roman"/>
          <w:bCs/>
          <w:sz w:val="24"/>
          <w:szCs w:val="24"/>
        </w:rPr>
        <w:t xml:space="preserve"> жилищно-строительного,   гаражного кооперативов, товарищес</w:t>
      </w:r>
      <w:r w:rsidR="008C4777" w:rsidRPr="00D634EC">
        <w:rPr>
          <w:rFonts w:ascii="Times New Roman" w:hAnsi="Times New Roman" w:cs="Times New Roman"/>
          <w:bCs/>
          <w:sz w:val="24"/>
          <w:szCs w:val="24"/>
        </w:rPr>
        <w:t>тва собственников недвижимости;»</w:t>
      </w:r>
    </w:p>
    <w:p w:rsidR="00B26425" w:rsidRPr="00D634EC" w:rsidRDefault="008C4777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>«</w:t>
      </w:r>
      <w:r w:rsidR="009757B0" w:rsidRPr="00D634EC">
        <w:rPr>
          <w:rFonts w:ascii="Times New Roman" w:hAnsi="Times New Roman" w:cs="Times New Roman"/>
          <w:bCs/>
          <w:sz w:val="24"/>
          <w:szCs w:val="24"/>
        </w:rPr>
        <w:t xml:space="preserve">б)  участие на безвозмездной  основе в управлении некоммерческой организацией( кроме участия в </w:t>
      </w:r>
      <w:proofErr w:type="spellStart"/>
      <w:proofErr w:type="gramStart"/>
      <w:r w:rsidR="009757B0" w:rsidRPr="00D634EC">
        <w:rPr>
          <w:rFonts w:ascii="Times New Roman" w:hAnsi="Times New Roman" w:cs="Times New Roman"/>
          <w:bCs/>
          <w:sz w:val="24"/>
          <w:szCs w:val="24"/>
        </w:rPr>
        <w:t>в</w:t>
      </w:r>
      <w:proofErr w:type="spellEnd"/>
      <w:proofErr w:type="gramEnd"/>
      <w:r w:rsidR="009757B0" w:rsidRPr="00D634EC">
        <w:rPr>
          <w:rFonts w:ascii="Times New Roman" w:hAnsi="Times New Roman" w:cs="Times New Roman"/>
          <w:bCs/>
          <w:sz w:val="24"/>
          <w:szCs w:val="24"/>
        </w:rPr>
        <w:t xml:space="preserve"> управлении политической партией,  органом  профессионального союза,  в том числе выборным органом  первичной  профсоюзной  организации,  созданной  в органе местного </w:t>
      </w:r>
      <w:r w:rsidR="00F6476D" w:rsidRPr="00D634EC">
        <w:rPr>
          <w:rFonts w:ascii="Times New Roman" w:hAnsi="Times New Roman" w:cs="Times New Roman"/>
          <w:bCs/>
          <w:sz w:val="24"/>
          <w:szCs w:val="24"/>
        </w:rPr>
        <w:t xml:space="preserve"> самоуправления, аппарате избирательной комиссии муниципального образования,  участия в съезде (конференции) или общем  собрании иной общественной  организации,  жилищного,  </w:t>
      </w:r>
      <w:proofErr w:type="spellStart"/>
      <w:r w:rsidR="00F6476D" w:rsidRPr="00D634EC">
        <w:rPr>
          <w:rFonts w:ascii="Times New Roman" w:hAnsi="Times New Roman" w:cs="Times New Roman"/>
          <w:bCs/>
          <w:sz w:val="24"/>
          <w:szCs w:val="24"/>
        </w:rPr>
        <w:t>жилищ</w:t>
      </w:r>
      <w:r w:rsidR="00B71C55" w:rsidRPr="00D634EC">
        <w:rPr>
          <w:rFonts w:ascii="Times New Roman" w:hAnsi="Times New Roman" w:cs="Times New Roman"/>
          <w:bCs/>
          <w:sz w:val="24"/>
          <w:szCs w:val="24"/>
        </w:rPr>
        <w:t>но</w:t>
      </w:r>
      <w:proofErr w:type="spellEnd"/>
      <w:r w:rsidR="00F6476D" w:rsidRPr="00D634EC">
        <w:rPr>
          <w:rFonts w:ascii="Times New Roman" w:hAnsi="Times New Roman" w:cs="Times New Roman"/>
          <w:bCs/>
          <w:sz w:val="24"/>
          <w:szCs w:val="24"/>
        </w:rPr>
        <w:t xml:space="preserve">  – строительного, гаражного кооперативов,  товарищества собственников недвижимости</w:t>
      </w:r>
      <w:r w:rsidR="009757B0" w:rsidRPr="00D634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76D" w:rsidRPr="00D634EC">
        <w:rPr>
          <w:rFonts w:ascii="Times New Roman" w:hAnsi="Times New Roman" w:cs="Times New Roman"/>
          <w:bCs/>
          <w:sz w:val="24"/>
          <w:szCs w:val="24"/>
        </w:rPr>
        <w:t>)</w:t>
      </w:r>
      <w:r w:rsidR="009757B0" w:rsidRPr="00D634EC">
        <w:rPr>
          <w:rFonts w:ascii="Times New Roman" w:hAnsi="Times New Roman" w:cs="Times New Roman"/>
          <w:bCs/>
          <w:sz w:val="24"/>
          <w:szCs w:val="24"/>
        </w:rPr>
        <w:t xml:space="preserve"> с разрешения представителя нанимателя,  которое получено в порядке, установленном законом субъекта Российской Федерации</w:t>
      </w:r>
      <w:proofErr w:type="gramStart"/>
      <w:r w:rsidR="009757B0" w:rsidRPr="00D634EC">
        <w:rPr>
          <w:rFonts w:ascii="Times New Roman" w:hAnsi="Times New Roman" w:cs="Times New Roman"/>
          <w:bCs/>
          <w:sz w:val="24"/>
          <w:szCs w:val="24"/>
        </w:rPr>
        <w:t>;</w:t>
      </w:r>
      <w:r w:rsidRPr="00D634EC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F6476D" w:rsidRPr="00D634EC" w:rsidRDefault="008C4777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>«</w:t>
      </w:r>
      <w:r w:rsidR="00F6476D" w:rsidRPr="00D634EC">
        <w:rPr>
          <w:rFonts w:ascii="Times New Roman" w:hAnsi="Times New Roman" w:cs="Times New Roman"/>
          <w:bCs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 Российской Федерации,  иных объединениях муниципальных образований,  а также в их органах  управления</w:t>
      </w:r>
      <w:proofErr w:type="gramStart"/>
      <w:r w:rsidR="00F6476D" w:rsidRPr="00D634EC">
        <w:rPr>
          <w:rFonts w:ascii="Times New Roman" w:hAnsi="Times New Roman" w:cs="Times New Roman"/>
          <w:bCs/>
          <w:sz w:val="24"/>
          <w:szCs w:val="24"/>
        </w:rPr>
        <w:t>;</w:t>
      </w:r>
      <w:r w:rsidRPr="00D634EC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F6476D" w:rsidRPr="00D634EC" w:rsidRDefault="008C4777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>«</w:t>
      </w:r>
      <w:r w:rsidR="00F6476D" w:rsidRPr="00D634EC">
        <w:rPr>
          <w:rFonts w:ascii="Times New Roman" w:hAnsi="Times New Roman" w:cs="Times New Roman"/>
          <w:bCs/>
          <w:sz w:val="24"/>
          <w:szCs w:val="24"/>
        </w:rPr>
        <w:t>г)  представление на безвозмездной основе  интересов муниципального образования в органах управления ревизионной комиссии  организации,  учредителе</w:t>
      </w:r>
      <w:proofErr w:type="gramStart"/>
      <w:r w:rsidR="00F6476D" w:rsidRPr="00D634EC">
        <w:rPr>
          <w:rFonts w:ascii="Times New Roman" w:hAnsi="Times New Roman" w:cs="Times New Roman"/>
          <w:bCs/>
          <w:sz w:val="24"/>
          <w:szCs w:val="24"/>
        </w:rPr>
        <w:t>м(</w:t>
      </w:r>
      <w:proofErr w:type="gramEnd"/>
      <w:r w:rsidR="00F6476D" w:rsidRPr="00D634EC">
        <w:rPr>
          <w:rFonts w:ascii="Times New Roman" w:hAnsi="Times New Roman" w:cs="Times New Roman"/>
          <w:bCs/>
          <w:sz w:val="24"/>
          <w:szCs w:val="24"/>
        </w:rPr>
        <w:t>акционерам, участником) которой является муниципальное образование,  в соответствии с муниципальными правовыми актами, определяющими порядок осуществления от имени  муниципального  образования</w:t>
      </w:r>
      <w:r w:rsidR="007E1D0F" w:rsidRPr="00D634EC">
        <w:rPr>
          <w:rFonts w:ascii="Times New Roman" w:hAnsi="Times New Roman" w:cs="Times New Roman"/>
          <w:bCs/>
          <w:sz w:val="24"/>
          <w:szCs w:val="24"/>
        </w:rPr>
        <w:t xml:space="preserve"> полномочий учредителя организации либо порядок  управления находящимися в муниципальной  собственности акциями (долями в уставном капитале);</w:t>
      </w:r>
      <w:r w:rsidRPr="00D634EC">
        <w:rPr>
          <w:rFonts w:ascii="Times New Roman" w:hAnsi="Times New Roman" w:cs="Times New Roman"/>
          <w:bCs/>
          <w:sz w:val="24"/>
          <w:szCs w:val="24"/>
        </w:rPr>
        <w:t>»</w:t>
      </w:r>
    </w:p>
    <w:p w:rsidR="007E1D0F" w:rsidRPr="00D634EC" w:rsidRDefault="008C4777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>«</w:t>
      </w:r>
      <w:r w:rsidR="007E1D0F" w:rsidRPr="00D634EC">
        <w:rPr>
          <w:rFonts w:ascii="Times New Roman" w:hAnsi="Times New Roman" w:cs="Times New Roman"/>
          <w:bCs/>
          <w:sz w:val="24"/>
          <w:szCs w:val="24"/>
        </w:rPr>
        <w:t>д) данные случаи,  предусмотренные  федеральными законами</w:t>
      </w:r>
      <w:proofErr w:type="gramStart"/>
      <w:r w:rsidR="007E1D0F" w:rsidRPr="00D634EC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</w:p>
    <w:p w:rsidR="007E1D0F" w:rsidRPr="00D634EC" w:rsidRDefault="007E1D0F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Pr="00D634EC">
        <w:rPr>
          <w:rFonts w:ascii="Times New Roman" w:hAnsi="Times New Roman" w:cs="Times New Roman"/>
          <w:bCs/>
          <w:sz w:val="24"/>
          <w:szCs w:val="24"/>
        </w:rPr>
        <w:t xml:space="preserve"> пункт 1 статьи 12 Положения дополнить подпунктом 2.1 следующего содержания:</w:t>
      </w:r>
    </w:p>
    <w:p w:rsidR="007E1D0F" w:rsidRPr="00D634EC" w:rsidRDefault="007E1D0F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>«2.1)  заниматься  предпринимательской  деятельностью лично или через доверенных лиц</w:t>
      </w:r>
      <w:proofErr w:type="gramStart"/>
      <w:r w:rsidRPr="00D634EC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  <w:r w:rsidRPr="00D634EC">
        <w:rPr>
          <w:rFonts w:ascii="Times New Roman" w:hAnsi="Times New Roman" w:cs="Times New Roman"/>
          <w:bCs/>
          <w:sz w:val="24"/>
          <w:szCs w:val="24"/>
        </w:rPr>
        <w:t>;</w:t>
      </w:r>
    </w:p>
    <w:p w:rsidR="007E1D0F" w:rsidRPr="00D634EC" w:rsidRDefault="007E1D0F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Pr="00D634EC">
        <w:rPr>
          <w:rFonts w:ascii="Times New Roman" w:hAnsi="Times New Roman" w:cs="Times New Roman"/>
          <w:bCs/>
          <w:sz w:val="24"/>
          <w:szCs w:val="24"/>
        </w:rPr>
        <w:t xml:space="preserve"> подпункт 2 пункта 3 статьи 15 Положения слова  «Правительством Российской Федерации» заменить словами «уполномоченным Правительством Российской  Федерации федеральным органом  исполнительной власти»;</w:t>
      </w:r>
    </w:p>
    <w:p w:rsidR="00900A9E" w:rsidRPr="00D634EC" w:rsidRDefault="00900A9E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>9) подпункт 4 пункта 3 статьи 15 Положения после слов «трудовую  книжку» дополнить словами «и (или) сведения о трудовой деятельности, оформленные в  установленном  законодательством порядке»;</w:t>
      </w:r>
    </w:p>
    <w:p w:rsidR="00900A9E" w:rsidRPr="00D634EC" w:rsidRDefault="00900A9E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/>
          <w:bCs/>
          <w:sz w:val="24"/>
          <w:szCs w:val="24"/>
        </w:rPr>
        <w:t xml:space="preserve">9)  </w:t>
      </w:r>
      <w:r w:rsidRPr="00D634EC">
        <w:rPr>
          <w:rFonts w:ascii="Times New Roman" w:hAnsi="Times New Roman" w:cs="Times New Roman"/>
          <w:bCs/>
          <w:sz w:val="24"/>
          <w:szCs w:val="24"/>
        </w:rPr>
        <w:t xml:space="preserve">по тексту   статьи 15,  </w:t>
      </w:r>
      <w:r w:rsidR="009F7C95" w:rsidRPr="00D634EC">
        <w:rPr>
          <w:rFonts w:ascii="Times New Roman" w:hAnsi="Times New Roman" w:cs="Times New Roman"/>
          <w:bCs/>
          <w:sz w:val="24"/>
          <w:szCs w:val="24"/>
        </w:rPr>
        <w:t>«</w:t>
      </w:r>
      <w:r w:rsidRPr="00D634EC">
        <w:rPr>
          <w:rFonts w:ascii="Times New Roman" w:hAnsi="Times New Roman" w:cs="Times New Roman"/>
          <w:bCs/>
          <w:sz w:val="24"/>
          <w:szCs w:val="24"/>
        </w:rPr>
        <w:t>пункт 12 считать пунктом</w:t>
      </w:r>
      <w:r w:rsidR="009F7C95" w:rsidRPr="00D634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4EC">
        <w:rPr>
          <w:rFonts w:ascii="Times New Roman" w:hAnsi="Times New Roman" w:cs="Times New Roman"/>
          <w:bCs/>
          <w:sz w:val="24"/>
          <w:szCs w:val="24"/>
        </w:rPr>
        <w:t>4</w:t>
      </w:r>
      <w:r w:rsidR="009F7C95" w:rsidRPr="00D634EC">
        <w:rPr>
          <w:rFonts w:ascii="Times New Roman" w:hAnsi="Times New Roman" w:cs="Times New Roman"/>
          <w:bCs/>
          <w:sz w:val="24"/>
          <w:szCs w:val="24"/>
        </w:rPr>
        <w:t>»</w:t>
      </w:r>
      <w:r w:rsidRPr="00D634E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F7C95" w:rsidRPr="00D634EC">
        <w:rPr>
          <w:rFonts w:ascii="Times New Roman" w:hAnsi="Times New Roman" w:cs="Times New Roman"/>
          <w:bCs/>
          <w:sz w:val="24"/>
          <w:szCs w:val="24"/>
        </w:rPr>
        <w:t>«</w:t>
      </w:r>
      <w:r w:rsidRPr="00D634EC">
        <w:rPr>
          <w:rFonts w:ascii="Times New Roman" w:hAnsi="Times New Roman" w:cs="Times New Roman"/>
          <w:bCs/>
          <w:sz w:val="24"/>
          <w:szCs w:val="24"/>
        </w:rPr>
        <w:t xml:space="preserve"> пункт 13 считать пункт5</w:t>
      </w:r>
      <w:r w:rsidR="009F7C95" w:rsidRPr="00D634EC">
        <w:rPr>
          <w:rFonts w:ascii="Times New Roman" w:hAnsi="Times New Roman" w:cs="Times New Roman"/>
          <w:bCs/>
          <w:sz w:val="24"/>
          <w:szCs w:val="24"/>
        </w:rPr>
        <w:t>»</w:t>
      </w:r>
      <w:r w:rsidRPr="00D634EC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="009F7C95" w:rsidRPr="00D634EC">
        <w:rPr>
          <w:rFonts w:ascii="Times New Roman" w:hAnsi="Times New Roman" w:cs="Times New Roman"/>
          <w:bCs/>
          <w:sz w:val="24"/>
          <w:szCs w:val="24"/>
        </w:rPr>
        <w:t>«</w:t>
      </w:r>
      <w:r w:rsidRPr="00D634EC">
        <w:rPr>
          <w:rFonts w:ascii="Times New Roman" w:hAnsi="Times New Roman" w:cs="Times New Roman"/>
          <w:bCs/>
          <w:sz w:val="24"/>
          <w:szCs w:val="24"/>
        </w:rPr>
        <w:t>пункт 14 считать пунктом 6</w:t>
      </w:r>
      <w:r w:rsidR="009F7C95" w:rsidRPr="00D634EC">
        <w:rPr>
          <w:rFonts w:ascii="Times New Roman" w:hAnsi="Times New Roman" w:cs="Times New Roman"/>
          <w:bCs/>
          <w:sz w:val="24"/>
          <w:szCs w:val="24"/>
        </w:rPr>
        <w:t>»</w:t>
      </w:r>
      <w:r w:rsidRPr="00D634EC">
        <w:rPr>
          <w:rFonts w:ascii="Times New Roman" w:hAnsi="Times New Roman" w:cs="Times New Roman"/>
          <w:bCs/>
          <w:sz w:val="24"/>
          <w:szCs w:val="24"/>
        </w:rPr>
        <w:t>;</w:t>
      </w:r>
    </w:p>
    <w:p w:rsidR="00900A9E" w:rsidRPr="00D634EC" w:rsidRDefault="00900A9E" w:rsidP="00D758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4E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634EC">
        <w:rPr>
          <w:rFonts w:ascii="Times New Roman" w:hAnsi="Times New Roman" w:cs="Times New Roman"/>
          <w:bCs/>
          <w:sz w:val="24"/>
          <w:szCs w:val="24"/>
        </w:rPr>
        <w:t xml:space="preserve">)   в абзаце первом  пункта 1 статьи 23  Положения слова  «на постоянной основе муниципальные должности (далее – муниципальные </w:t>
      </w:r>
      <w:r w:rsidR="001366BE" w:rsidRPr="00D634EC">
        <w:rPr>
          <w:rFonts w:ascii="Times New Roman" w:hAnsi="Times New Roman" w:cs="Times New Roman"/>
          <w:bCs/>
          <w:sz w:val="24"/>
          <w:szCs w:val="24"/>
        </w:rPr>
        <w:t xml:space="preserve">должности), </w:t>
      </w:r>
      <w:r w:rsidRPr="00D634EC">
        <w:rPr>
          <w:rFonts w:ascii="Times New Roman" w:hAnsi="Times New Roman" w:cs="Times New Roman"/>
          <w:bCs/>
          <w:sz w:val="24"/>
          <w:szCs w:val="24"/>
        </w:rPr>
        <w:t>»</w:t>
      </w:r>
      <w:r w:rsidR="001366BE" w:rsidRPr="00D634EC">
        <w:rPr>
          <w:rFonts w:ascii="Times New Roman" w:hAnsi="Times New Roman" w:cs="Times New Roman"/>
          <w:bCs/>
          <w:sz w:val="24"/>
          <w:szCs w:val="24"/>
        </w:rPr>
        <w:t xml:space="preserve"> исключить;</w:t>
      </w:r>
    </w:p>
    <w:p w:rsidR="009757B0" w:rsidRPr="00D634EC" w:rsidRDefault="001366BE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/>
          <w:bCs/>
          <w:sz w:val="24"/>
          <w:szCs w:val="24"/>
        </w:rPr>
        <w:t>11)</w:t>
      </w:r>
      <w:r w:rsidRPr="00D634EC">
        <w:rPr>
          <w:rFonts w:ascii="Times New Roman" w:hAnsi="Times New Roman" w:cs="Times New Roman"/>
          <w:bCs/>
          <w:sz w:val="24"/>
          <w:szCs w:val="24"/>
        </w:rPr>
        <w:t xml:space="preserve">    пункт3 статьи 26 Положения после слов «трудовым  законодательством» дополнить словами «. За исключением случаев,  предусмотренных Федеральным законами»;</w:t>
      </w:r>
    </w:p>
    <w:p w:rsidR="001366BE" w:rsidRPr="00D634EC" w:rsidRDefault="001366BE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12)  </w:t>
      </w:r>
      <w:r w:rsidRPr="00D634EC">
        <w:rPr>
          <w:rFonts w:ascii="Times New Roman" w:hAnsi="Times New Roman" w:cs="Times New Roman"/>
          <w:bCs/>
          <w:sz w:val="24"/>
          <w:szCs w:val="24"/>
        </w:rPr>
        <w:t>пункт 3 статьи 26.1 Положения дополнить  подпунктом 2.1 следующего содержания:</w:t>
      </w:r>
    </w:p>
    <w:p w:rsidR="00D634EC" w:rsidRDefault="001366BE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ab/>
      </w:r>
    </w:p>
    <w:p w:rsidR="001366BE" w:rsidRPr="00D634EC" w:rsidRDefault="001366BE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34EC">
        <w:rPr>
          <w:rFonts w:ascii="Times New Roman" w:hAnsi="Times New Roman" w:cs="Times New Roman"/>
          <w:bCs/>
          <w:sz w:val="24"/>
          <w:szCs w:val="24"/>
        </w:rPr>
        <w:t>«2.1) доклада подразделения кадровой  службы  соответствующего  муниципального органа по  профилактике коррупционных и иных правонарушений о совершении коррупционного правонарушения,  в котором излагаются  фактические обстоятельства его совершения, и письменного объяснения муниципального  служащего только с его  согласия и при условии признания им факта  совершения  коррупционного  правонарушения ( за  исключением применения взыскания в виде увольнения в связи с утратой доверия):»</w:t>
      </w:r>
      <w:proofErr w:type="gramEnd"/>
    </w:p>
    <w:p w:rsidR="001366BE" w:rsidRPr="00D634EC" w:rsidRDefault="001366BE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D634EC">
        <w:rPr>
          <w:rFonts w:ascii="Times New Roman" w:hAnsi="Times New Roman" w:cs="Times New Roman"/>
          <w:bCs/>
          <w:sz w:val="24"/>
          <w:szCs w:val="24"/>
        </w:rPr>
        <w:t>)</w:t>
      </w:r>
      <w:r w:rsidR="009F7C95" w:rsidRPr="00D634EC">
        <w:rPr>
          <w:rFonts w:ascii="Times New Roman" w:hAnsi="Times New Roman" w:cs="Times New Roman"/>
          <w:bCs/>
          <w:sz w:val="24"/>
          <w:szCs w:val="24"/>
        </w:rPr>
        <w:t xml:space="preserve"> пункт 4 статьи 26 Положения изложить  в следующей редакции:</w:t>
      </w:r>
    </w:p>
    <w:p w:rsidR="009F7C95" w:rsidRPr="00D634EC" w:rsidRDefault="009F7C95" w:rsidP="00D7580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ab/>
        <w:t>«4) ведение трудовых  книжек  муниципальных  служащих (при наличии),  формирование сведений о трудовой деятельности за период прохождения муниципальной службы муниципальными служащими и представление  указанных сведений в порядке,  установленном законодательством  Российской Федерации об  индивидуальном (персонифицированном) учете в системе обязательного пенсионного страхования, для хранения в информационных ресурсах  Пенсионного фонда Российской  Федерации</w:t>
      </w:r>
      <w:proofErr w:type="gramStart"/>
      <w:r w:rsidRPr="00D634EC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  <w:r w:rsidRPr="00D634EC">
        <w:rPr>
          <w:rFonts w:ascii="Times New Roman" w:hAnsi="Times New Roman" w:cs="Times New Roman"/>
          <w:bCs/>
          <w:sz w:val="24"/>
          <w:szCs w:val="24"/>
        </w:rPr>
        <w:t>.</w:t>
      </w:r>
    </w:p>
    <w:p w:rsidR="0014083C" w:rsidRPr="00D634EC" w:rsidRDefault="001B3484" w:rsidP="0014083C">
      <w:pPr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 xml:space="preserve">2.  </w:t>
      </w:r>
      <w:r w:rsidR="0014083C" w:rsidRPr="00D634EC"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  вступает в силу после их официального опубликования (</w:t>
      </w:r>
      <w:r w:rsidR="00F216FD" w:rsidRPr="00D634EC">
        <w:rPr>
          <w:rFonts w:ascii="Times New Roman" w:hAnsi="Times New Roman" w:cs="Times New Roman"/>
          <w:bCs/>
          <w:sz w:val="24"/>
          <w:szCs w:val="24"/>
        </w:rPr>
        <w:t>обнародования).</w:t>
      </w:r>
    </w:p>
    <w:p w:rsidR="00F216FD" w:rsidRPr="00D634EC" w:rsidRDefault="00B71C55" w:rsidP="0014083C">
      <w:pPr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>3.  Опубликовать  данное  решение в средствах массовой информации  Чкаловского  сельского  поселения в газете «Родные просторы» и на  официальном  сайте администрации  Чкаловского  сельского  поселения.</w:t>
      </w:r>
    </w:p>
    <w:p w:rsidR="008C4777" w:rsidRPr="00D634EC" w:rsidRDefault="008C4777" w:rsidP="0014083C">
      <w:pPr>
        <w:rPr>
          <w:rFonts w:ascii="Times New Roman" w:hAnsi="Times New Roman" w:cs="Times New Roman"/>
          <w:bCs/>
          <w:sz w:val="24"/>
          <w:szCs w:val="24"/>
        </w:rPr>
      </w:pPr>
    </w:p>
    <w:p w:rsidR="008C4777" w:rsidRPr="00D634EC" w:rsidRDefault="008C4777" w:rsidP="0014083C">
      <w:pPr>
        <w:rPr>
          <w:rFonts w:ascii="Times New Roman" w:hAnsi="Times New Roman" w:cs="Times New Roman"/>
          <w:bCs/>
          <w:sz w:val="24"/>
          <w:szCs w:val="24"/>
        </w:rPr>
      </w:pPr>
    </w:p>
    <w:p w:rsidR="00F216FD" w:rsidRPr="00D634EC" w:rsidRDefault="00F216FD" w:rsidP="0014083C">
      <w:pPr>
        <w:rPr>
          <w:rFonts w:ascii="Times New Roman" w:hAnsi="Times New Roman" w:cs="Times New Roman"/>
          <w:bCs/>
          <w:sz w:val="24"/>
          <w:szCs w:val="24"/>
        </w:rPr>
      </w:pPr>
    </w:p>
    <w:p w:rsidR="00F216FD" w:rsidRPr="00D634EC" w:rsidRDefault="00F216FD" w:rsidP="0014083C">
      <w:pPr>
        <w:rPr>
          <w:rFonts w:ascii="Times New Roman" w:hAnsi="Times New Roman" w:cs="Times New Roman"/>
          <w:bCs/>
          <w:sz w:val="24"/>
          <w:szCs w:val="24"/>
        </w:rPr>
      </w:pPr>
      <w:r w:rsidRPr="00D634EC">
        <w:rPr>
          <w:rFonts w:ascii="Times New Roman" w:hAnsi="Times New Roman" w:cs="Times New Roman"/>
          <w:bCs/>
          <w:sz w:val="24"/>
          <w:szCs w:val="24"/>
        </w:rPr>
        <w:t xml:space="preserve">Глава Чкаловского сельского  поселения          </w:t>
      </w:r>
      <w:r w:rsidR="001B3484" w:rsidRPr="00D634EC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D634EC">
        <w:rPr>
          <w:rFonts w:ascii="Times New Roman" w:hAnsi="Times New Roman" w:cs="Times New Roman"/>
          <w:bCs/>
          <w:sz w:val="24"/>
          <w:szCs w:val="24"/>
        </w:rPr>
        <w:t xml:space="preserve">  В.</w:t>
      </w:r>
      <w:r w:rsidR="008C4777" w:rsidRPr="00D634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4EC">
        <w:rPr>
          <w:rFonts w:ascii="Times New Roman" w:hAnsi="Times New Roman" w:cs="Times New Roman"/>
          <w:bCs/>
          <w:sz w:val="24"/>
          <w:szCs w:val="24"/>
        </w:rPr>
        <w:t>С.</w:t>
      </w:r>
      <w:r w:rsidR="008C4777" w:rsidRPr="00D634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4EC">
        <w:rPr>
          <w:rFonts w:ascii="Times New Roman" w:hAnsi="Times New Roman" w:cs="Times New Roman"/>
          <w:bCs/>
          <w:sz w:val="24"/>
          <w:szCs w:val="24"/>
        </w:rPr>
        <w:t>Ию</w:t>
      </w:r>
    </w:p>
    <w:sectPr w:rsidR="00F216FD" w:rsidRPr="00D634EC" w:rsidSect="0049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C33"/>
    <w:multiLevelType w:val="hybridMultilevel"/>
    <w:tmpl w:val="0CAC7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25D"/>
    <w:multiLevelType w:val="hybridMultilevel"/>
    <w:tmpl w:val="2C34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C59CF"/>
    <w:multiLevelType w:val="hybridMultilevel"/>
    <w:tmpl w:val="40AA315C"/>
    <w:lvl w:ilvl="0" w:tplc="542ED1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B1C4485"/>
    <w:multiLevelType w:val="hybridMultilevel"/>
    <w:tmpl w:val="EC3AF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647DE"/>
    <w:multiLevelType w:val="hybridMultilevel"/>
    <w:tmpl w:val="F516F2C2"/>
    <w:lvl w:ilvl="0" w:tplc="F54C1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DD15AA"/>
    <w:multiLevelType w:val="hybridMultilevel"/>
    <w:tmpl w:val="3BFEDC1A"/>
    <w:lvl w:ilvl="0" w:tplc="1870C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4C108A"/>
    <w:multiLevelType w:val="hybridMultilevel"/>
    <w:tmpl w:val="3DB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B1A"/>
    <w:rsid w:val="0001799B"/>
    <w:rsid w:val="00086EF0"/>
    <w:rsid w:val="00090212"/>
    <w:rsid w:val="000A549D"/>
    <w:rsid w:val="001366BE"/>
    <w:rsid w:val="0014083C"/>
    <w:rsid w:val="001447E2"/>
    <w:rsid w:val="00144A5C"/>
    <w:rsid w:val="001B3484"/>
    <w:rsid w:val="002200AE"/>
    <w:rsid w:val="002741FA"/>
    <w:rsid w:val="003010C9"/>
    <w:rsid w:val="003174E6"/>
    <w:rsid w:val="003846FE"/>
    <w:rsid w:val="003D19AE"/>
    <w:rsid w:val="004064B6"/>
    <w:rsid w:val="00435FAA"/>
    <w:rsid w:val="00450ABA"/>
    <w:rsid w:val="00491016"/>
    <w:rsid w:val="00512132"/>
    <w:rsid w:val="00516373"/>
    <w:rsid w:val="005416B1"/>
    <w:rsid w:val="00571300"/>
    <w:rsid w:val="00596E5B"/>
    <w:rsid w:val="005A4782"/>
    <w:rsid w:val="00602173"/>
    <w:rsid w:val="006A2D11"/>
    <w:rsid w:val="006B2521"/>
    <w:rsid w:val="00713A3F"/>
    <w:rsid w:val="007157F7"/>
    <w:rsid w:val="0077243F"/>
    <w:rsid w:val="007E1D0F"/>
    <w:rsid w:val="00827B13"/>
    <w:rsid w:val="00836833"/>
    <w:rsid w:val="008536B3"/>
    <w:rsid w:val="008702B1"/>
    <w:rsid w:val="00874E82"/>
    <w:rsid w:val="0087646A"/>
    <w:rsid w:val="008A239F"/>
    <w:rsid w:val="008C4777"/>
    <w:rsid w:val="008F79A1"/>
    <w:rsid w:val="00900A9E"/>
    <w:rsid w:val="00910B40"/>
    <w:rsid w:val="00927678"/>
    <w:rsid w:val="00967842"/>
    <w:rsid w:val="009757B0"/>
    <w:rsid w:val="009F4612"/>
    <w:rsid w:val="009F7C95"/>
    <w:rsid w:val="00A55E7B"/>
    <w:rsid w:val="00AD6412"/>
    <w:rsid w:val="00B077CD"/>
    <w:rsid w:val="00B26425"/>
    <w:rsid w:val="00B35CC9"/>
    <w:rsid w:val="00B60A19"/>
    <w:rsid w:val="00B71C55"/>
    <w:rsid w:val="00C6177A"/>
    <w:rsid w:val="00CC7E34"/>
    <w:rsid w:val="00CF1800"/>
    <w:rsid w:val="00D634EC"/>
    <w:rsid w:val="00D7580B"/>
    <w:rsid w:val="00DE4242"/>
    <w:rsid w:val="00E740D6"/>
    <w:rsid w:val="00E827FC"/>
    <w:rsid w:val="00ED2B1A"/>
    <w:rsid w:val="00F216FD"/>
    <w:rsid w:val="00F6476D"/>
    <w:rsid w:val="00F935E4"/>
    <w:rsid w:val="00F96B5A"/>
    <w:rsid w:val="00FC27F6"/>
    <w:rsid w:val="00FF1A58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E35D-217D-49B8-B887-9233880E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Ляшенко_ЛГ</cp:lastModifiedBy>
  <cp:revision>44</cp:revision>
  <cp:lastPrinted>2020-12-24T06:44:00Z</cp:lastPrinted>
  <dcterms:created xsi:type="dcterms:W3CDTF">2015-11-10T15:33:00Z</dcterms:created>
  <dcterms:modified xsi:type="dcterms:W3CDTF">2020-12-26T01:23:00Z</dcterms:modified>
</cp:coreProperties>
</file>