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3.05pt;margin-top:18pt;width:54pt;height:63pt;z-index:251658240;visibility:visible;mso-wrap-distance-left:504.05pt;mso-wrap-distance-top:2.85pt;mso-wrap-distance-right:504.05pt;mso-wrap-distance-bottom:2.85pt;mso-position-horizontal-relative:page">
            <v:imagedata r:id="rId7" o:title=""/>
            <w10:wrap type="square" anchorx="page"/>
          </v:shape>
        </w:pict>
      </w: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МУНИЦИПАЛЬНЫЙ КОМИТЕТ</w:t>
      </w: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Чкаловского сельского поселения</w:t>
      </w: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Спасского муниципального района</w:t>
      </w: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Приморского края</w:t>
      </w: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6D7C77" w:rsidRPr="00B81DEB" w:rsidRDefault="006D7C77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b/>
          <w:sz w:val="28"/>
        </w:rPr>
        <w:t xml:space="preserve"> </w:t>
      </w:r>
    </w:p>
    <w:p w:rsidR="006D7C77" w:rsidRPr="00986E7D" w:rsidRDefault="006D7C77" w:rsidP="00986E7D">
      <w:pPr>
        <w:pStyle w:val="NoSpacing"/>
        <w:jc w:val="center"/>
        <w:rPr>
          <w:rFonts w:ascii="Times New Roman" w:hAnsi="Times New Roman"/>
          <w:sz w:val="28"/>
        </w:rPr>
      </w:pPr>
    </w:p>
    <w:p w:rsidR="006D7C77" w:rsidRPr="00986E7D" w:rsidRDefault="006D7C77" w:rsidP="00986E7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«24»  октября 2013</w:t>
      </w:r>
      <w:r w:rsidRPr="00986E7D">
        <w:rPr>
          <w:rFonts w:ascii="Times New Roman" w:hAnsi="Times New Roman"/>
          <w:sz w:val="28"/>
        </w:rPr>
        <w:t xml:space="preserve"> года </w:t>
      </w:r>
      <w:r w:rsidRPr="00986E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 w:rsidRPr="00986E7D">
        <w:rPr>
          <w:rFonts w:ascii="Times New Roman" w:hAnsi="Times New Roman"/>
          <w:sz w:val="28"/>
        </w:rPr>
        <w:tab/>
        <w:t>с. Чкаловское</w:t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  <w:t>№</w:t>
      </w:r>
      <w:r>
        <w:rPr>
          <w:rFonts w:ascii="Times New Roman" w:hAnsi="Times New Roman"/>
          <w:sz w:val="28"/>
        </w:rPr>
        <w:t>199</w:t>
      </w:r>
      <w:r w:rsidRPr="00986E7D">
        <w:rPr>
          <w:rFonts w:ascii="Times New Roman" w:hAnsi="Times New Roman"/>
          <w:sz w:val="28"/>
        </w:rPr>
        <w:t xml:space="preserve"> </w:t>
      </w:r>
    </w:p>
    <w:p w:rsidR="006D7C77" w:rsidRDefault="006D7C77" w:rsidP="00986E7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6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6D7C77" w:rsidTr="00042D23">
        <w:trPr>
          <w:trHeight w:val="1438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D7C77" w:rsidRPr="00986E7D" w:rsidRDefault="006D7C77" w:rsidP="008C3F3C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 w:rsidRPr="00986E7D">
              <w:rPr>
                <w:rFonts w:ascii="Times New Roman" w:hAnsi="Times New Roman"/>
                <w:b/>
                <w:sz w:val="24"/>
              </w:rPr>
              <w:t>Об утверждении Положения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6E7D">
              <w:rPr>
                <w:rFonts w:ascii="Times New Roman" w:hAnsi="Times New Roman"/>
                <w:b/>
                <w:sz w:val="24"/>
              </w:rPr>
              <w:t xml:space="preserve"> о порядке оформления бесхозяйного</w:t>
            </w:r>
          </w:p>
          <w:p w:rsidR="006D7C77" w:rsidRPr="00986E7D" w:rsidRDefault="006D7C77" w:rsidP="008C3F3C">
            <w:pPr>
              <w:pStyle w:val="NoSpacing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движимого, </w:t>
            </w:r>
            <w:r w:rsidRPr="00986E7D">
              <w:rPr>
                <w:rFonts w:ascii="Times New Roman" w:hAnsi="Times New Roman"/>
                <w:b/>
                <w:sz w:val="24"/>
              </w:rPr>
              <w:t>недвижимого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6E7D">
              <w:rPr>
                <w:rFonts w:ascii="Times New Roman" w:hAnsi="Times New Roman"/>
                <w:b/>
                <w:sz w:val="24"/>
              </w:rPr>
              <w:t xml:space="preserve"> имущества</w:t>
            </w:r>
            <w:r>
              <w:rPr>
                <w:rFonts w:ascii="Times New Roman" w:hAnsi="Times New Roman"/>
                <w:b/>
                <w:sz w:val="24"/>
              </w:rPr>
              <w:t xml:space="preserve"> и выморочного имущества в виде жилых помещений (доли жилого помещения) в муниципальную собственность </w:t>
            </w:r>
            <w:r w:rsidRPr="00986E7D">
              <w:rPr>
                <w:rFonts w:ascii="Times New Roman" w:hAnsi="Times New Roman"/>
                <w:b/>
                <w:sz w:val="24"/>
              </w:rPr>
              <w:t>Чкаловско</w:t>
            </w:r>
            <w:r>
              <w:rPr>
                <w:rFonts w:ascii="Times New Roman" w:hAnsi="Times New Roman"/>
                <w:b/>
                <w:sz w:val="24"/>
              </w:rPr>
              <w:t>го   сельского</w:t>
            </w:r>
            <w:r w:rsidRPr="00986E7D">
              <w:rPr>
                <w:rFonts w:ascii="Times New Roman" w:hAnsi="Times New Roman"/>
                <w:b/>
                <w:sz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 w:rsidRPr="00986E7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D7C77" w:rsidRDefault="006D7C77" w:rsidP="008C3F3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:rsidR="006D7C77" w:rsidRPr="00986E7D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rPr>
          <w:rFonts w:ascii="Times New Roman" w:hAnsi="Times New Roman"/>
          <w:sz w:val="24"/>
        </w:rPr>
      </w:pPr>
    </w:p>
    <w:p w:rsidR="006D7C77" w:rsidRPr="00986E7D" w:rsidRDefault="006D7C77" w:rsidP="001249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7D">
        <w:rPr>
          <w:rFonts w:ascii="Times New Roman" w:hAnsi="Times New Roman"/>
          <w:sz w:val="24"/>
          <w:szCs w:val="24"/>
        </w:rPr>
        <w:t xml:space="preserve">           В соответствии с Гражданским кодексом Российской Федерации,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986E7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986E7D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законом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986E7D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86E7D">
        <w:rPr>
          <w:rFonts w:ascii="Times New Roman" w:hAnsi="Times New Roman"/>
          <w:sz w:val="24"/>
          <w:szCs w:val="24"/>
        </w:rPr>
        <w:t xml:space="preserve"> N 122-ФЗ "О государственной регистрации прав на недвижимое имущество и сделок с ним", постановлением Правительства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986E7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86E7D">
        <w:rPr>
          <w:rFonts w:ascii="Times New Roman" w:hAnsi="Times New Roman"/>
          <w:sz w:val="24"/>
          <w:szCs w:val="24"/>
        </w:rPr>
        <w:t xml:space="preserve"> N 580 "Об утверждении Положения о принятии на учет бесхозяйных недвижимых вещей",</w:t>
      </w:r>
      <w:r>
        <w:rPr>
          <w:rFonts w:ascii="Times New Roman" w:hAnsi="Times New Roman"/>
          <w:sz w:val="24"/>
          <w:szCs w:val="24"/>
        </w:rPr>
        <w:t xml:space="preserve"> Жилищным Кодексом Российской Федерации, </w:t>
      </w:r>
      <w:r w:rsidRPr="00986E7D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986E7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в целях осуществления полномочий по приему бесхозяйных недвижимых вещей и выморочного имущества – жилых помещений (долей жилых помещений), перешедших в порядке наследования по закону в муниципальную собственность, создания условий для осуществления права по распоряжению жилыми помещениями (долями жилых помещений) муниципальный комитет Чкаловского сельского поселения</w:t>
      </w:r>
      <w:r w:rsidRPr="00986E7D">
        <w:rPr>
          <w:rFonts w:ascii="Times New Roman" w:hAnsi="Times New Roman"/>
          <w:sz w:val="24"/>
          <w:szCs w:val="24"/>
        </w:rPr>
        <w:t>:</w:t>
      </w:r>
    </w:p>
    <w:p w:rsidR="006D7C77" w:rsidRPr="00B81DEB" w:rsidRDefault="006D7C77" w:rsidP="00986E7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81DE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ЕШИЛ</w:t>
      </w:r>
      <w:r w:rsidRPr="00B81DEB">
        <w:rPr>
          <w:rFonts w:ascii="Times New Roman" w:hAnsi="Times New Roman"/>
          <w:b/>
          <w:sz w:val="24"/>
          <w:szCs w:val="24"/>
        </w:rPr>
        <w:t>:</w:t>
      </w:r>
    </w:p>
    <w:p w:rsidR="006D7C77" w:rsidRDefault="006D7C77" w:rsidP="00986E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6E7D">
        <w:rPr>
          <w:rFonts w:ascii="Times New Roman" w:hAnsi="Times New Roman"/>
          <w:sz w:val="24"/>
          <w:szCs w:val="24"/>
        </w:rPr>
        <w:t xml:space="preserve">Утвердить Положение о порядке оформления бесхозяйного </w:t>
      </w:r>
      <w:r>
        <w:rPr>
          <w:rFonts w:ascii="Times New Roman" w:hAnsi="Times New Roman"/>
          <w:sz w:val="24"/>
          <w:szCs w:val="24"/>
        </w:rPr>
        <w:t xml:space="preserve">движимого, </w:t>
      </w:r>
      <w:r w:rsidRPr="00986E7D"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 xml:space="preserve"> и выморочного имущества в виде жилых помещений (доли жилого помещения), переходящего в порядке наследования по закону в муниципальную собственность </w:t>
      </w:r>
      <w:r w:rsidRPr="00986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Чкаловского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(прилагается)</w:t>
      </w:r>
    </w:p>
    <w:p w:rsidR="006D7C77" w:rsidRPr="00A14BFF" w:rsidRDefault="006D7C77" w:rsidP="00A14BFF">
      <w:pPr>
        <w:rPr>
          <w:rFonts w:ascii="Times New Roman" w:hAnsi="Times New Roman"/>
          <w:sz w:val="24"/>
          <w:szCs w:val="24"/>
        </w:rPr>
      </w:pPr>
      <w:r w:rsidRPr="00A14BFF">
        <w:rPr>
          <w:rFonts w:ascii="Times New Roman" w:hAnsi="Times New Roman"/>
          <w:sz w:val="24"/>
          <w:szCs w:val="24"/>
        </w:rPr>
        <w:t xml:space="preserve">2. Решение муниципального комитета Чкаловского сельского поселения от 27.08.2013г. №193 «Об утверждении Положения  о порядке оформления бесхозяйного движимого, недвижимого  имущества  в Чкаловском  сельском поселении» считать утратившим силу. </w:t>
      </w:r>
    </w:p>
    <w:p w:rsidR="006D7C77" w:rsidRDefault="006D7C77" w:rsidP="00042D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986E7D">
        <w:rPr>
          <w:rFonts w:ascii="Times New Roman" w:hAnsi="Times New Roman"/>
          <w:sz w:val="24"/>
          <w:szCs w:val="24"/>
        </w:rPr>
        <w:t>Настоящее решение вступает в</w:t>
      </w:r>
      <w:r>
        <w:rPr>
          <w:rFonts w:ascii="Times New Roman" w:hAnsi="Times New Roman"/>
          <w:sz w:val="24"/>
          <w:szCs w:val="24"/>
        </w:rPr>
        <w:t xml:space="preserve"> силу с момента опубликования.</w:t>
      </w:r>
    </w:p>
    <w:p w:rsidR="006D7C77" w:rsidRDefault="006D7C77" w:rsidP="00042D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решения возложить на главу администрации Чкаловского сельского поселения В.Н. Трусова</w:t>
      </w:r>
    </w:p>
    <w:p w:rsidR="006D7C77" w:rsidRDefault="006D7C77" w:rsidP="00DC0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Чкаловского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В. Н. Трусов</w:t>
      </w:r>
    </w:p>
    <w:p w:rsidR="006D7C77" w:rsidRDefault="006D7C77" w:rsidP="00986E7D">
      <w:pPr>
        <w:pStyle w:val="NoSpacing"/>
        <w:ind w:left="6379"/>
        <w:rPr>
          <w:rFonts w:ascii="Times New Roman" w:hAnsi="Times New Roman"/>
          <w:sz w:val="24"/>
        </w:rPr>
      </w:pPr>
    </w:p>
    <w:p w:rsidR="006D7C77" w:rsidRDefault="006D7C77" w:rsidP="00986E7D">
      <w:pPr>
        <w:pStyle w:val="NoSpacing"/>
        <w:ind w:left="6379"/>
        <w:rPr>
          <w:rFonts w:ascii="Times New Roman" w:hAnsi="Times New Roman"/>
          <w:sz w:val="24"/>
        </w:rPr>
      </w:pPr>
    </w:p>
    <w:p w:rsidR="006D7C77" w:rsidRPr="00986E7D" w:rsidRDefault="006D7C77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 xml:space="preserve">Приложение к решению муниципального комитета </w:t>
      </w:r>
    </w:p>
    <w:p w:rsidR="006D7C77" w:rsidRPr="00986E7D" w:rsidRDefault="006D7C77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>Чкаловского сельского поселения</w:t>
      </w:r>
    </w:p>
    <w:p w:rsidR="006D7C77" w:rsidRPr="00986E7D" w:rsidRDefault="006D7C77" w:rsidP="00986E7D">
      <w:pPr>
        <w:pStyle w:val="NoSpacing"/>
        <w:ind w:left="6379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24 октября 2013г. №199</w:t>
      </w:r>
    </w:p>
    <w:p w:rsidR="006D7C77" w:rsidRDefault="006D7C77" w:rsidP="00DC0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7C77" w:rsidRPr="00986E7D" w:rsidRDefault="006D7C77" w:rsidP="00B01C67">
      <w:pPr>
        <w:pStyle w:val="NoSpacing"/>
        <w:jc w:val="center"/>
        <w:rPr>
          <w:rFonts w:ascii="Times New Roman" w:hAnsi="Times New Roman"/>
          <w:sz w:val="24"/>
        </w:rPr>
      </w:pPr>
      <w:r w:rsidRPr="00986E7D">
        <w:rPr>
          <w:rFonts w:ascii="Times New Roman" w:hAnsi="Times New Roman"/>
          <w:sz w:val="24"/>
        </w:rPr>
        <w:t>ПОЛОЖЕНИЕ</w:t>
      </w:r>
    </w:p>
    <w:p w:rsidR="006D7C77" w:rsidRPr="00986E7D" w:rsidRDefault="006D7C77" w:rsidP="00B01C67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986E7D">
        <w:rPr>
          <w:rFonts w:ascii="Times New Roman" w:hAnsi="Times New Roman"/>
          <w:sz w:val="24"/>
          <w:szCs w:val="24"/>
        </w:rPr>
        <w:t xml:space="preserve">порядке оформления бесхозяйного </w:t>
      </w:r>
      <w:r>
        <w:rPr>
          <w:rFonts w:ascii="Times New Roman" w:hAnsi="Times New Roman"/>
          <w:sz w:val="24"/>
          <w:szCs w:val="24"/>
        </w:rPr>
        <w:t xml:space="preserve">движимого, </w:t>
      </w:r>
      <w:r w:rsidRPr="00986E7D"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 xml:space="preserve"> и выморочного имущества в виде жилых помещений (доли жилого помещения), переходящего в порядке наследования по закону в муниципальную собственность </w:t>
      </w:r>
      <w:r w:rsidRPr="00986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Чкаловского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7C77" w:rsidRDefault="006D7C77" w:rsidP="00B01C6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Default="006D7C77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 Общие положения</w:t>
      </w:r>
    </w:p>
    <w:p w:rsidR="006D7C77" w:rsidRPr="00C40D87" w:rsidRDefault="006D7C77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1.1. Настоящее Положение о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7D">
        <w:rPr>
          <w:rFonts w:ascii="Times New Roman" w:hAnsi="Times New Roman"/>
          <w:sz w:val="24"/>
          <w:szCs w:val="24"/>
        </w:rPr>
        <w:t xml:space="preserve">оформления бесхозяйного </w:t>
      </w:r>
      <w:r>
        <w:rPr>
          <w:rFonts w:ascii="Times New Roman" w:hAnsi="Times New Roman"/>
          <w:sz w:val="24"/>
          <w:szCs w:val="24"/>
        </w:rPr>
        <w:t xml:space="preserve">движимого, </w:t>
      </w:r>
      <w:r w:rsidRPr="00986E7D">
        <w:rPr>
          <w:rFonts w:ascii="Times New Roman" w:hAnsi="Times New Roman"/>
          <w:sz w:val="24"/>
          <w:szCs w:val="24"/>
        </w:rPr>
        <w:t>недвижимого имущества</w:t>
      </w:r>
      <w:r>
        <w:rPr>
          <w:rFonts w:ascii="Times New Roman" w:hAnsi="Times New Roman"/>
          <w:sz w:val="24"/>
          <w:szCs w:val="24"/>
        </w:rPr>
        <w:t xml:space="preserve"> и выморочного имущества в виде жилых помещений (доли жилого помещения), переходящего в порядке наследования по закону в муниципальную собственность </w:t>
      </w:r>
      <w:r w:rsidRPr="00986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Чкаловского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0D87">
        <w:rPr>
          <w:rFonts w:ascii="Times New Roman" w:hAnsi="Times New Roman"/>
          <w:sz w:val="24"/>
          <w:szCs w:val="24"/>
        </w:rPr>
        <w:t>, находящегося на территории  Чкаловского    сельского поселения (далее - Положение) разработано в соответствии с Гражданским кодексом Российской Федерации,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C40D8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C40D87"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Федеральным законом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40D87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C40D87">
        <w:rPr>
          <w:rFonts w:ascii="Times New Roman" w:hAnsi="Times New Roman"/>
          <w:sz w:val="24"/>
          <w:szCs w:val="24"/>
        </w:rPr>
        <w:t xml:space="preserve"> N 122-ФЗ "О государственной регистрации прав на недвижимое имущество и сделок с ним", постановлением Правительства Российской Федерации от 17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C40D8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40D87">
        <w:rPr>
          <w:rFonts w:ascii="Times New Roman" w:hAnsi="Times New Roman"/>
          <w:sz w:val="24"/>
          <w:szCs w:val="24"/>
        </w:rPr>
        <w:t xml:space="preserve"> N 580 "Об утверждении Положения о принятии на учет бесхозяйных недвижимых вещей", Уставом Чкаловского сельского поселения.</w:t>
      </w: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1.2. Настоящее Положение </w:t>
      </w:r>
      <w:r>
        <w:rPr>
          <w:rFonts w:ascii="Times New Roman" w:hAnsi="Times New Roman"/>
          <w:sz w:val="24"/>
          <w:szCs w:val="24"/>
        </w:rPr>
        <w:t>устанавливает общий порядок принятия в муниципальную собственность Чкаловского сельского поселения бесхозяйных движимых,  недвижимых</w:t>
      </w:r>
      <w:r w:rsidRPr="00C40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вещей.</w:t>
      </w: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Положение распространяется на объекты недвижимого имущества, которые не имеют собственников или собственники которых неизвестны либо от права собственности, на которые собственники отказались</w:t>
      </w:r>
      <w:r>
        <w:rPr>
          <w:rFonts w:ascii="Times New Roman" w:hAnsi="Times New Roman"/>
          <w:sz w:val="24"/>
          <w:szCs w:val="24"/>
        </w:rPr>
        <w:t>, в порядке, преду</w:t>
      </w:r>
      <w:r w:rsidRPr="00C40D87">
        <w:rPr>
          <w:rFonts w:ascii="Times New Roman" w:hAnsi="Times New Roman"/>
          <w:sz w:val="24"/>
          <w:szCs w:val="24"/>
        </w:rPr>
        <w:t xml:space="preserve">смотренном </w:t>
      </w:r>
      <w:r>
        <w:rPr>
          <w:rFonts w:ascii="Times New Roman" w:hAnsi="Times New Roman"/>
          <w:sz w:val="24"/>
          <w:szCs w:val="24"/>
        </w:rPr>
        <w:t>Гражданским кодексом</w:t>
      </w:r>
      <w:r w:rsidRPr="00C40D8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1.4. Оформление документов для признания бесхозяйным недвижимого имущества,</w:t>
      </w:r>
      <w:r>
        <w:rPr>
          <w:rFonts w:ascii="Times New Roman" w:hAnsi="Times New Roman"/>
          <w:sz w:val="24"/>
          <w:szCs w:val="24"/>
        </w:rPr>
        <w:t xml:space="preserve"> движимого имущества, </w:t>
      </w:r>
      <w:r w:rsidRPr="00C40D87">
        <w:rPr>
          <w:rFonts w:ascii="Times New Roman" w:hAnsi="Times New Roman"/>
          <w:sz w:val="24"/>
          <w:szCs w:val="24"/>
        </w:rPr>
        <w:t xml:space="preserve">находящегося на территории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поселения, постановки его на учет и принятия в муниципальную собственность осуществляет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(далее -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) в соответствии с настоящим Положением.</w:t>
      </w: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1.5. Принятие на учет бесхозяйных объектов недвижимого имущества</w:t>
      </w:r>
      <w:r w:rsidRPr="00D041C3"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осуществляет федеральный орган в области государственной регистрации (его территориальные органы).</w:t>
      </w: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1.6. Главными целями и задачами выявления объектов бесхозяйного недвижимого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являются: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вовлечение неиспользуемых объектов в свободный гражданский оборот;</w:t>
      </w:r>
    </w:p>
    <w:p w:rsidR="006D7C7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обеспечение нормальной и безопасной технологии в эксплуатации объектов;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содержание территории Чкаловского сельского поселения;</w:t>
      </w:r>
    </w:p>
    <w:p w:rsidR="006D7C77" w:rsidRDefault="006D7C77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Default="006D7C77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 Порядок </w:t>
      </w:r>
      <w:r>
        <w:rPr>
          <w:rFonts w:ascii="Times New Roman" w:hAnsi="Times New Roman"/>
          <w:sz w:val="24"/>
          <w:szCs w:val="24"/>
        </w:rPr>
        <w:t xml:space="preserve">выявления бесхозяйных объектов недвижимого имущества </w:t>
      </w:r>
    </w:p>
    <w:p w:rsidR="006D7C77" w:rsidRPr="00C40D87" w:rsidRDefault="006D7C77" w:rsidP="005D17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Pr="00C40D87" w:rsidRDefault="006D7C77" w:rsidP="005D171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2.1. Сведения о недвижимом имуществе, имеющем признаки бесхозяйного, могут поступать: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от исполнительных органов государственной власти Российской Федерации;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субъектов Российской Федерации;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органов местного самоуправления;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 результате проведения инвентаризации;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при проведении ремонтных работ на объектах инженерной инфраструктуры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на основании заявлений юридических и физических лиц;</w:t>
      </w:r>
    </w:p>
    <w:p w:rsidR="006D7C77" w:rsidRDefault="006D7C77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2.2. Сведения о недвижимом имуществе, имеющим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дополнения к нему </w:t>
      </w:r>
      <w:r>
        <w:rPr>
          <w:rFonts w:ascii="Times New Roman" w:hAnsi="Times New Roman"/>
          <w:sz w:val="24"/>
          <w:szCs w:val="24"/>
        </w:rPr>
        <w:t xml:space="preserve">после   рассмотрения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согласования Муниципальным комитетом Чкаловского сельского поселения ут</w:t>
      </w:r>
      <w:r w:rsidRPr="00C40D87">
        <w:rPr>
          <w:rFonts w:ascii="Times New Roman" w:hAnsi="Times New Roman"/>
          <w:sz w:val="24"/>
          <w:szCs w:val="24"/>
        </w:rPr>
        <w:t xml:space="preserve">верждаются главой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C77" w:rsidRPr="00C40D87" w:rsidRDefault="006D7C77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6D7C7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проверку поступивших сведений об обнаруженных объектах недвижимого имущества, имеющих признаки бесхозяйного;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ведение реестра объектов, имеющих признаки бесхозяйного имущества;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подготовку документов для принятия бесхозяйного имущества в собственность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>сельского поселения в соответствии с действующим законодательством.</w:t>
      </w:r>
    </w:p>
    <w:p w:rsidR="006D7C77" w:rsidRPr="00C40D87" w:rsidRDefault="006D7C77" w:rsidP="00CA15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2.4. В целях проведения проверки сведений об обнаруженных объектах, имеющих признаки бесхозяйного,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 w:rsidRPr="00C40D87">
        <w:rPr>
          <w:rFonts w:ascii="Times New Roman" w:hAnsi="Times New Roman"/>
          <w:sz w:val="24"/>
          <w:szCs w:val="24"/>
        </w:rPr>
        <w:t xml:space="preserve"> являются: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запрашивает следующие документы: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r>
        <w:rPr>
          <w:rFonts w:ascii="Times New Roman" w:hAnsi="Times New Roman"/>
          <w:sz w:val="24"/>
          <w:szCs w:val="24"/>
        </w:rPr>
        <w:t>Г</w:t>
      </w:r>
      <w:r w:rsidRPr="00C40D87">
        <w:rPr>
          <w:rFonts w:ascii="Times New Roman" w:hAnsi="Times New Roman"/>
          <w:sz w:val="24"/>
          <w:szCs w:val="24"/>
        </w:rPr>
        <w:t>осстатистики, идентификационный номер налогоплательщика.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запрашивает следующие документы: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жительства;</w:t>
      </w:r>
    </w:p>
    <w:p w:rsidR="006D7C7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копия документа, удостоверяющего личность гражданина.</w:t>
      </w:r>
    </w:p>
    <w:p w:rsidR="006D7C7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случае выявления информации о собственнике объекта, при наличии его намерений по содержанию и дальнейшему владению имуществом Администрация  по согласованию с муниципальным комитетом Чкаловского сельского поселения принимает решение о прекращении работ по сбору документов для постановки  объекта на учет в качестве бесхозяйного, исключает сведения об объекте имущества из реестра.   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C40D87">
        <w:rPr>
          <w:rFonts w:ascii="Times New Roman" w:hAnsi="Times New Roman"/>
          <w:sz w:val="24"/>
          <w:szCs w:val="24"/>
        </w:rPr>
        <w:t xml:space="preserve">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формирует пакет документов, включающий: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указанные в пункте 2.4 настоящего Положения;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техническую документацию на объект недвижимости (при наличии);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кадастровый паспорт на объект недвижимости (при наличии);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6D7C77" w:rsidRPr="00C40D87" w:rsidRDefault="006D7C77" w:rsidP="00771F4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В случае признания</w:t>
      </w:r>
      <w:r>
        <w:rPr>
          <w:rFonts w:ascii="Times New Roman" w:hAnsi="Times New Roman"/>
          <w:sz w:val="24"/>
          <w:szCs w:val="24"/>
        </w:rPr>
        <w:t xml:space="preserve"> выморочного имущества в виде  жилых помещений (долей жилых помещений) </w:t>
      </w:r>
      <w:r w:rsidRPr="00C40D87">
        <w:rPr>
          <w:rFonts w:ascii="Times New Roman" w:hAnsi="Times New Roman"/>
          <w:sz w:val="24"/>
          <w:szCs w:val="24"/>
        </w:rPr>
        <w:t xml:space="preserve">объектом, имеющим признаки бесхозяйного имущества,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40D87">
        <w:rPr>
          <w:rFonts w:ascii="Times New Roman" w:hAnsi="Times New Roman"/>
          <w:sz w:val="24"/>
          <w:szCs w:val="24"/>
        </w:rPr>
        <w:t xml:space="preserve"> собираются и подготавливаются сведения об инженерных коммуникациях, подведенных к дому: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характеристики и параметры;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техническое состояние;</w:t>
      </w:r>
    </w:p>
    <w:p w:rsidR="006D7C7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сведения о наличии собственников и балансодержателей, обслуживающих организациях.</w:t>
      </w:r>
    </w:p>
    <w:p w:rsidR="006D7C7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выморочному имуществу относятся расположенные на территории Чкаловского сельского поселения жилые помещения (доли жилых помещений) (далее – жилые помещения), принадлежащие гражданам на праве собственности и освободившиеся после их смерти, в случае, если у умершего гражданина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 один из наследников не принял наследства, либо наследники отказались от наследства и при этом никто из них не указывал, что отказывается в пользу другого наследника. К жилым помещениям относятся:  жилой дом (часть жилого дома), квартиры (часть квартиры).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у жилых помещений признаков выморочного имущества, установленных ст. 1151 Гражданского Кодекса Российской Федерации, а также в случае установления судом факта признания жилых помещений на территории Чкаловского сельского поселения выморочным, Администрация по месту нахождения выморочного имущества по истечении 6 месяцев со дня смерти собственника жилого помещения, не оставившего  наследников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их них не указал, что отказывается в пользу другого наследника, подает заявление о выдаче свидетельства о праве собственности на наследство у нотариуса по месту открытия наследства заявление об открытии наследственного дела.         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40D87">
        <w:rPr>
          <w:rFonts w:ascii="Times New Roman" w:hAnsi="Times New Roman"/>
          <w:sz w:val="24"/>
          <w:szCs w:val="24"/>
        </w:rPr>
        <w:t>. После формирования пакета док</w:t>
      </w:r>
      <w:r>
        <w:rPr>
          <w:rFonts w:ascii="Times New Roman" w:hAnsi="Times New Roman"/>
          <w:sz w:val="24"/>
          <w:szCs w:val="24"/>
        </w:rPr>
        <w:t>ументов, указанного в пункте 2.6</w:t>
      </w:r>
      <w:r w:rsidRPr="00C40D87">
        <w:rPr>
          <w:rFonts w:ascii="Times New Roman" w:hAnsi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</w:p>
    <w:p w:rsidR="006D7C77" w:rsidRPr="00C40D87" w:rsidRDefault="006D7C77" w:rsidP="007518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Состав Комиссии</w:t>
      </w:r>
      <w:r>
        <w:rPr>
          <w:rFonts w:ascii="Times New Roman" w:hAnsi="Times New Roman"/>
          <w:sz w:val="24"/>
          <w:szCs w:val="24"/>
        </w:rPr>
        <w:t>, положение комиссии</w:t>
      </w:r>
      <w:r w:rsidRPr="00C40D87">
        <w:rPr>
          <w:rFonts w:ascii="Times New Roman" w:hAnsi="Times New Roman"/>
          <w:sz w:val="24"/>
          <w:szCs w:val="24"/>
        </w:rPr>
        <w:t xml:space="preserve">, типовая форма акта и решения Комиссии утверждаются </w:t>
      </w:r>
      <w:r w:rsidRPr="0092553B">
        <w:rPr>
          <w:rFonts w:ascii="Times New Roman" w:hAnsi="Times New Roman"/>
          <w:sz w:val="24"/>
          <w:szCs w:val="24"/>
        </w:rPr>
        <w:t>Муниципальным комитетом</w:t>
      </w:r>
    </w:p>
    <w:p w:rsidR="006D7C77" w:rsidRPr="00C40D87" w:rsidRDefault="006D7C77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2.7. На основании принятого Комиссией решения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 включении имущества в реестр объектов, имеющих признаки бесхозяйного имущества.</w:t>
      </w:r>
    </w:p>
    <w:p w:rsidR="006D7C77" w:rsidRDefault="006D7C77" w:rsidP="00991C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 публикуется  в средствах массовой информации (газета «Спасск», газета «Родные просторы») и на сайте Администрации Спасского муниципального района о выявлении бесхозяйного недвижимого имущества, для возможности юридических и физических лиц предъявить свои права на указанное недвижимое имущество.</w:t>
      </w:r>
    </w:p>
    <w:p w:rsidR="006D7C77" w:rsidRPr="00C40D87" w:rsidRDefault="006D7C77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Внесение такого имущества в реестр объектов, имеющих признаки бесхозяйного имущества, осуществляется </w:t>
      </w:r>
      <w:r>
        <w:rPr>
          <w:rFonts w:ascii="Times New Roman" w:hAnsi="Times New Roman"/>
          <w:sz w:val="24"/>
          <w:szCs w:val="24"/>
        </w:rPr>
        <w:t>Администрацией по согласованию с муниципальным комитетом Чкаловского сельского поселения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6D7C77" w:rsidRPr="00C40D87" w:rsidRDefault="006D7C77" w:rsidP="008E234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2.8. После издания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о включении имущества в реестр объектов, имеющих признаки бесхозяйного имущества,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уведомляет о признании недвижимого имущества объектом, имеющим признаки бесхозяйного имущества, </w:t>
      </w:r>
      <w:r>
        <w:rPr>
          <w:rFonts w:ascii="Times New Roman" w:hAnsi="Times New Roman"/>
          <w:sz w:val="24"/>
          <w:szCs w:val="24"/>
        </w:rPr>
        <w:t>Отделение № 3 Филиала ФГУП «Ростехинвентаризация- Федеральное БТИ» по Приморскому краю в г. Спасск-Дальний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2.9.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7C77" w:rsidRPr="00C40D87" w:rsidRDefault="006D7C77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C77" w:rsidRDefault="006D7C77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3. Доказывание права собственности на имущество, имеющее признаки </w:t>
      </w:r>
    </w:p>
    <w:p w:rsidR="006D7C77" w:rsidRDefault="006D7C77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бесхозяйного или принятого на учет как бесхозяйное</w:t>
      </w:r>
    </w:p>
    <w:p w:rsidR="006D7C77" w:rsidRPr="00C40D87" w:rsidRDefault="006D7C77" w:rsidP="002F768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</w:p>
    <w:p w:rsidR="006D7C7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Лицо –гражданин или юридическое лицо – не являющееся собственником имущества, добросовестно, открыто и непрерывно владеющее как своим собственным в течении пятнадцать лет либо иным имуществом в течении пяти лет, приобретает право собственности на это имущество (приобретательная  давность) статья 234 Гражданского Кодекса Российской Федерации.  Право собственности на недвижимое и иное имущество, подлежащее государственной регистрации, возникает у лица, приобретшего это имущество  в силу приобретательной давности, с момента такой регистрации.  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приобретения на имущества права собственности в силу приобретательной давности лицо, владеющее имуществом как своим собственным, имеет право на защиту своего владения против третьих лиц, не являющихся собственниками имущества, а также не имеющих прав на владение им в силу иного предусмотренного законом или договором основания.  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3.2. В случае если собственник докажет право собственности на имущество,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D87">
        <w:rPr>
          <w:rFonts w:ascii="Times New Roman" w:hAnsi="Times New Roman"/>
          <w:sz w:val="24"/>
          <w:szCs w:val="24"/>
        </w:rPr>
        <w:t xml:space="preserve"> имеющее признаки бесхозяйного или принятого на учет как бесхозяйного,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готовит соответствующее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об исключении этого имущества из реестра объектов, имеющих признаки бесхозяйного имущества;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в десятидневный срок уведомляет об этом учреждение по государственной регистрации прав на недвижимое имущество и сделок с ним  и </w:t>
      </w:r>
      <w:r>
        <w:rPr>
          <w:rFonts w:ascii="Times New Roman" w:hAnsi="Times New Roman"/>
          <w:sz w:val="24"/>
          <w:szCs w:val="24"/>
        </w:rPr>
        <w:t>Отделение № 3 Филиала ФГУП «Ростехинвентаризация- Федеральное БТИ» по Приморскому краю в г. Спасск-Дальний</w:t>
      </w:r>
      <w:r w:rsidRPr="00C40D87">
        <w:rPr>
          <w:rFonts w:ascii="Times New Roman" w:hAnsi="Times New Roman"/>
          <w:sz w:val="24"/>
          <w:szCs w:val="24"/>
        </w:rPr>
        <w:t>.</w:t>
      </w:r>
    </w:p>
    <w:p w:rsidR="006D7C77" w:rsidRPr="00C40D87" w:rsidRDefault="006D7C77" w:rsidP="002F76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3.3. 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3.4. В случае если бесхозяйное имущество по решению суда будет признано муниципальной собственностью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6D7C77" w:rsidRDefault="006D7C77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C77" w:rsidRDefault="006D7C77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4. Порядок постановки на учет недвижимого имущества как бесхозяйного</w:t>
      </w:r>
    </w:p>
    <w:p w:rsidR="006D7C77" w:rsidRPr="00C40D87" w:rsidRDefault="006D7C77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4.1. Объекты недвижимого имущества, имеющие признаки бесхозяйного имущества, выявленные на территории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4.2. Для принятия на учет объектов недвижимого имущества как бесхозяйных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4.3. К заявлению должны быть приложены следующие документы: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единственном экземпляре </w:t>
      </w:r>
      <w:r w:rsidRPr="00C40D87">
        <w:rPr>
          <w:rFonts w:ascii="Times New Roman" w:hAnsi="Times New Roman"/>
          <w:sz w:val="24"/>
          <w:szCs w:val="24"/>
        </w:rPr>
        <w:t>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доверенность на право представления документов, оформленная надлежащим образом;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</w:p>
    <w:p w:rsidR="006D7C7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поселения, второй - помещен в дело правоустанавливающих документов.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кадастрового плана земельного участка не требуется в случае, если право собственности на земельный участок, от которого собственник оказался, было зарегистрировано в Едином государственном реестре прав на недвижимое имущество и сделок с ним и в деле правоустанавливающих документах имеется кадастровый план земельного участка.   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4.4. По истечении года со дня постановки недвижимого имущества на учет как бесхозяйного администрация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обращается в суд с требованием о признании права собственности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 на это имущество в порядке, предусмотренном Гражданским процессуальным кодексом Российской Федерации.</w:t>
      </w:r>
    </w:p>
    <w:p w:rsidR="006D7C77" w:rsidRPr="00C40D87" w:rsidRDefault="006D7C77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C77" w:rsidRPr="00C40D87" w:rsidRDefault="006D7C77" w:rsidP="00BA73B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5. Переход бесхозяйного недвижимого имущества в муниципальную собственность</w:t>
      </w:r>
    </w:p>
    <w:p w:rsidR="006D7C77" w:rsidRPr="00C40D87" w:rsidRDefault="006D7C77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5.2. После вступления в силу решения суда о признании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на бесхозяйное имущество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40D87">
        <w:rPr>
          <w:rFonts w:ascii="Times New Roman" w:hAnsi="Times New Roman"/>
          <w:sz w:val="24"/>
          <w:szCs w:val="24"/>
        </w:rPr>
        <w:t>: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готовит проект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Чкаловского</w:t>
      </w:r>
      <w:r w:rsidRPr="00C40D87">
        <w:rPr>
          <w:rFonts w:ascii="Times New Roman" w:hAnsi="Times New Roman"/>
          <w:sz w:val="24"/>
          <w:szCs w:val="24"/>
        </w:rPr>
        <w:t xml:space="preserve"> сельского поселения о принятии бесхозяйного имущества в муниципальную собственность;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вносит имущество в реестр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>сельского поселения на бесхозяйное имущество;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>- разрабатывает проекты решений о дальнейшем использовании имущества в соответствии с действующим законодательством;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Главному бухгалтеру администрации сельского поселения </w:t>
      </w:r>
      <w:r w:rsidRPr="00C40D87">
        <w:rPr>
          <w:rFonts w:ascii="Times New Roman" w:hAnsi="Times New Roman"/>
          <w:sz w:val="24"/>
          <w:szCs w:val="24"/>
        </w:rPr>
        <w:t xml:space="preserve"> внести имущество в муниципальную казну.</w:t>
      </w:r>
    </w:p>
    <w:p w:rsidR="006D7C77" w:rsidRPr="00C40D87" w:rsidRDefault="006D7C77" w:rsidP="00BA73B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40D87">
        <w:rPr>
          <w:rFonts w:ascii="Times New Roman" w:hAnsi="Times New Roman"/>
          <w:sz w:val="24"/>
          <w:szCs w:val="24"/>
        </w:rPr>
        <w:t xml:space="preserve">5.4. В течение 10 дней после получения свидетельства о государственной регистрации права собственности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C40D87">
        <w:rPr>
          <w:rFonts w:ascii="Times New Roman" w:hAnsi="Times New Roman"/>
          <w:sz w:val="24"/>
          <w:szCs w:val="24"/>
        </w:rPr>
        <w:t xml:space="preserve">сельского поселения на бесхозяйное недвижимое имущество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C40D87">
        <w:rPr>
          <w:rFonts w:ascii="Times New Roman" w:hAnsi="Times New Roman"/>
          <w:sz w:val="24"/>
          <w:szCs w:val="24"/>
        </w:rPr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6D7C77" w:rsidRPr="00C40D87" w:rsidRDefault="006D7C77" w:rsidP="005D1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C77" w:rsidRDefault="006D7C77" w:rsidP="00B81DEB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 Переход бесхозяйной движимой вещи в муниципальную собственность</w:t>
      </w:r>
    </w:p>
    <w:p w:rsidR="006D7C77" w:rsidRPr="00113C7D" w:rsidRDefault="006D7C77" w:rsidP="00B81DEB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направляет запрос в </w:t>
      </w:r>
      <w:r>
        <w:rPr>
          <w:rFonts w:ascii="Times New Roman" w:hAnsi="Times New Roman"/>
          <w:sz w:val="24"/>
          <w:szCs w:val="24"/>
        </w:rPr>
        <w:t xml:space="preserve">МО МВД  «Спасский» </w:t>
      </w:r>
      <w:r w:rsidRPr="00113C7D">
        <w:rPr>
          <w:rFonts w:ascii="Times New Roman" w:hAnsi="Times New Roman"/>
          <w:sz w:val="24"/>
          <w:szCs w:val="24"/>
        </w:rPr>
        <w:t>;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размещает информацию об установлении владельца в </w:t>
      </w:r>
      <w:r>
        <w:rPr>
          <w:rFonts w:ascii="Times New Roman" w:hAnsi="Times New Roman"/>
          <w:sz w:val="24"/>
          <w:szCs w:val="24"/>
        </w:rPr>
        <w:t>газете « Спасск», «Родные просторы»</w:t>
      </w:r>
      <w:r w:rsidRPr="00113C7D">
        <w:rPr>
          <w:rFonts w:ascii="Times New Roman" w:hAnsi="Times New Roman"/>
          <w:sz w:val="24"/>
          <w:szCs w:val="24"/>
        </w:rPr>
        <w:t>.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 xml:space="preserve">.2. 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</w:t>
      </w:r>
      <w:r>
        <w:rPr>
          <w:rFonts w:ascii="Times New Roman" w:hAnsi="Times New Roman"/>
          <w:sz w:val="24"/>
          <w:szCs w:val="24"/>
        </w:rPr>
        <w:t>администрации 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>.3. 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13C7D">
        <w:rPr>
          <w:rFonts w:ascii="Times New Roman" w:hAnsi="Times New Roman"/>
          <w:sz w:val="24"/>
          <w:szCs w:val="24"/>
        </w:rPr>
        <w:t xml:space="preserve">.4. После вступления в силу решения суда о признании права собственности </w:t>
      </w:r>
      <w:r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на бесхозяйную движимую вещь Администрация: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 xml:space="preserve">- готовит проект постановления </w:t>
      </w:r>
      <w:r>
        <w:rPr>
          <w:rFonts w:ascii="Times New Roman" w:hAnsi="Times New Roman"/>
          <w:sz w:val="24"/>
          <w:szCs w:val="24"/>
        </w:rPr>
        <w:t>администрации 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 xml:space="preserve"> о принятии движимой вещи в муниципальную собственность и в состав муниципальной казны </w:t>
      </w:r>
      <w:r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Pr="00113C7D">
        <w:rPr>
          <w:rFonts w:ascii="Times New Roman" w:hAnsi="Times New Roman"/>
          <w:sz w:val="24"/>
          <w:szCs w:val="24"/>
        </w:rPr>
        <w:t>;</w:t>
      </w:r>
    </w:p>
    <w:p w:rsidR="006D7C77" w:rsidRPr="00113C7D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13C7D">
        <w:rPr>
          <w:rFonts w:ascii="Times New Roman" w:hAnsi="Times New Roman"/>
          <w:sz w:val="24"/>
          <w:szCs w:val="24"/>
        </w:rPr>
        <w:t>- разрабат</w:t>
      </w:r>
      <w:r>
        <w:rPr>
          <w:rFonts w:ascii="Times New Roman" w:hAnsi="Times New Roman"/>
          <w:sz w:val="24"/>
          <w:szCs w:val="24"/>
        </w:rPr>
        <w:t xml:space="preserve">ывает проект распоряжения главы Чкаловского сельского поселения </w:t>
      </w:r>
      <w:r w:rsidRPr="00113C7D">
        <w:rPr>
          <w:rFonts w:ascii="Times New Roman" w:hAnsi="Times New Roman"/>
          <w:sz w:val="24"/>
          <w:szCs w:val="24"/>
        </w:rPr>
        <w:t>о дальнейшем использовании данного имущества в соответствии с действующим законодательством.</w:t>
      </w:r>
    </w:p>
    <w:p w:rsidR="006D7C77" w:rsidRPr="00C40D87" w:rsidRDefault="006D7C77" w:rsidP="0011142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7C77" w:rsidRPr="00C40D87" w:rsidSect="00C40D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77" w:rsidRDefault="006D7C77" w:rsidP="00986E7D">
      <w:pPr>
        <w:spacing w:after="0" w:line="240" w:lineRule="auto"/>
      </w:pPr>
      <w:r>
        <w:separator/>
      </w:r>
    </w:p>
  </w:endnote>
  <w:endnote w:type="continuationSeparator" w:id="0">
    <w:p w:rsidR="006D7C77" w:rsidRDefault="006D7C77" w:rsidP="0098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77" w:rsidRDefault="006D7C77" w:rsidP="00986E7D">
      <w:pPr>
        <w:spacing w:after="0" w:line="240" w:lineRule="auto"/>
      </w:pPr>
      <w:r>
        <w:separator/>
      </w:r>
    </w:p>
  </w:footnote>
  <w:footnote w:type="continuationSeparator" w:id="0">
    <w:p w:rsidR="006D7C77" w:rsidRDefault="006D7C77" w:rsidP="0098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D8D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1AA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A64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A05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86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62F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7EC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9C1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1A4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D1"/>
    <w:rsid w:val="000342C2"/>
    <w:rsid w:val="00042D23"/>
    <w:rsid w:val="000E2260"/>
    <w:rsid w:val="00111424"/>
    <w:rsid w:val="00113C7D"/>
    <w:rsid w:val="001249BE"/>
    <w:rsid w:val="001263A0"/>
    <w:rsid w:val="001804EF"/>
    <w:rsid w:val="00194B0F"/>
    <w:rsid w:val="001974F6"/>
    <w:rsid w:val="001C5F28"/>
    <w:rsid w:val="001D4627"/>
    <w:rsid w:val="002008C4"/>
    <w:rsid w:val="002C2364"/>
    <w:rsid w:val="002F768E"/>
    <w:rsid w:val="0038033A"/>
    <w:rsid w:val="003F2FA6"/>
    <w:rsid w:val="00403354"/>
    <w:rsid w:val="004446C9"/>
    <w:rsid w:val="0046468E"/>
    <w:rsid w:val="004736A5"/>
    <w:rsid w:val="004C5642"/>
    <w:rsid w:val="004E46BD"/>
    <w:rsid w:val="00587B44"/>
    <w:rsid w:val="005C4BB2"/>
    <w:rsid w:val="005D171C"/>
    <w:rsid w:val="005F5202"/>
    <w:rsid w:val="00632BFE"/>
    <w:rsid w:val="006D7C77"/>
    <w:rsid w:val="006F7498"/>
    <w:rsid w:val="00717F6F"/>
    <w:rsid w:val="007307AB"/>
    <w:rsid w:val="00751860"/>
    <w:rsid w:val="00771F45"/>
    <w:rsid w:val="007B410E"/>
    <w:rsid w:val="00837D2F"/>
    <w:rsid w:val="00866C7A"/>
    <w:rsid w:val="00874DE4"/>
    <w:rsid w:val="008C3F3C"/>
    <w:rsid w:val="008E2342"/>
    <w:rsid w:val="008E3DFD"/>
    <w:rsid w:val="008E7521"/>
    <w:rsid w:val="0092553B"/>
    <w:rsid w:val="009265D8"/>
    <w:rsid w:val="00986E7D"/>
    <w:rsid w:val="00987AB0"/>
    <w:rsid w:val="00991C6B"/>
    <w:rsid w:val="00A14BFF"/>
    <w:rsid w:val="00A82791"/>
    <w:rsid w:val="00AA6672"/>
    <w:rsid w:val="00B01C67"/>
    <w:rsid w:val="00B03CBA"/>
    <w:rsid w:val="00B06F75"/>
    <w:rsid w:val="00B271D4"/>
    <w:rsid w:val="00B81DEB"/>
    <w:rsid w:val="00BA73B4"/>
    <w:rsid w:val="00BB67B3"/>
    <w:rsid w:val="00BB7206"/>
    <w:rsid w:val="00BE522B"/>
    <w:rsid w:val="00BF1420"/>
    <w:rsid w:val="00BF494F"/>
    <w:rsid w:val="00C274C1"/>
    <w:rsid w:val="00C40D87"/>
    <w:rsid w:val="00C65486"/>
    <w:rsid w:val="00CA157B"/>
    <w:rsid w:val="00CF3B95"/>
    <w:rsid w:val="00D041C3"/>
    <w:rsid w:val="00D47991"/>
    <w:rsid w:val="00DB629A"/>
    <w:rsid w:val="00DC04D1"/>
    <w:rsid w:val="00DD7B28"/>
    <w:rsid w:val="00E130CF"/>
    <w:rsid w:val="00E41640"/>
    <w:rsid w:val="00E96583"/>
    <w:rsid w:val="00FC2232"/>
    <w:rsid w:val="00F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E7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E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E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4B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0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7</Pages>
  <Words>3488</Words>
  <Characters>19887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2013-10-29T04:19:00Z</cp:lastPrinted>
  <dcterms:created xsi:type="dcterms:W3CDTF">2013-04-16T00:55:00Z</dcterms:created>
  <dcterms:modified xsi:type="dcterms:W3CDTF">2013-10-29T04:19:00Z</dcterms:modified>
</cp:coreProperties>
</file>