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8A" w:rsidRPr="005E1EA4" w:rsidRDefault="00DD438A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BA6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D438A" w:rsidRDefault="00DD438A" w:rsidP="00BA6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ЧКАЛОВСКОГО СЕЛЬСКОГО ПОСЕЛЕНИЯ</w:t>
      </w:r>
    </w:p>
    <w:p w:rsidR="00DD438A" w:rsidRDefault="00DD438A" w:rsidP="00BA6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DD438A" w:rsidRDefault="00DD438A" w:rsidP="00BA646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BA6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  </w:t>
      </w:r>
    </w:p>
    <w:p w:rsidR="00DD438A" w:rsidRPr="005E1EA4" w:rsidRDefault="00DD438A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D438A" w:rsidRPr="005E1EA4" w:rsidRDefault="00DD438A" w:rsidP="008E69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ноября  2018года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с. Чкаловское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№  62</w:t>
      </w:r>
    </w:p>
    <w:p w:rsidR="00DD438A" w:rsidRDefault="00DD438A" w:rsidP="008E69C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D438A" w:rsidRDefault="00DD438A" w:rsidP="005331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 Положения  о порядке  размещения  сведений  о доходах и обязательствах  имущественного  характера  лиц,  замещающих  должности  руководителей   муниципальных  учреждений,  в  информационно-  телекоммуникационной  сети «Интернет»  и  предоставления  этих  сведений  общероссийским  средствам  массовой  информации  для   опубликования</w:t>
      </w:r>
    </w:p>
    <w:p w:rsidR="00DD438A" w:rsidRDefault="00DD438A" w:rsidP="00E35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 Федеральным   законом от  29.12.2012 № 280 «О  внесении  изменений  в  отдельные  законодательные  акты  Российской  федерации  в  части  создания прозрачного  механизма  оплаты  труда  руководителей  государственных(муниципальных)  учреждений  и  предоставления  руководителями этих  учреждений   сведений  о доходах,  об  имуществе  и обязательствах  имущественного  характера», в  соответствии с ч.4 ст.275  Трудового  кодекса  Российской  Федерации, ст8     Федерального  закона  от  25.12.2008 №273-ФЗ «О противодействии коррупции»,   на  основании Устава Чкаловского сельского поселения,  администрация Чкаловского сельского поселения</w:t>
      </w:r>
    </w:p>
    <w:p w:rsidR="00DD438A" w:rsidRPr="00BE07BC" w:rsidRDefault="00DD438A" w:rsidP="007C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D438A" w:rsidRDefault="00DD438A" w:rsidP="002B0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02F99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 прилагаемый  Порядок  размещения  сведений  о доходах,  об  имуществе  и обязательствах  имущественного  характера лиц,  замещающих   должности  руководителей  муниципальных  учреждений, и членов  их  семей на  официальном  сайте   администрации  Чкаловского  сельского поселения  для  опубликования  согласно  приложения.</w:t>
      </w:r>
    </w:p>
    <w:p w:rsidR="00DD438A" w:rsidRPr="0033113D" w:rsidRDefault="00DD438A" w:rsidP="002B09A6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002F99"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Специалисту по кадровой работе администрации Чкаловского сельского поселения (Ляшенко Л.Г.)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обеспечить  размещение   на  официальном  сайте  администрации  Чкаловского  сельского  поселения соответствующие  сведения.</w:t>
      </w:r>
    </w:p>
    <w:p w:rsidR="00DD438A" w:rsidRPr="00002F99" w:rsidRDefault="00DD438A" w:rsidP="002B09A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002F9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DD438A" w:rsidRPr="00002F99" w:rsidRDefault="00DD438A" w:rsidP="002B09A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4.Опубликовать данное постановление </w:t>
      </w:r>
      <w:r w:rsidRPr="00002F99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Чкаловского сельского поселения в газете «Родные просторы» и на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Чкаловского  сельского  поселения  в сети  Интернет.</w:t>
      </w:r>
      <w:r w:rsidRPr="00002F99">
        <w:rPr>
          <w:rFonts w:ascii="Times New Roman" w:hAnsi="Times New Roman" w:cs="Times New Roman"/>
          <w:sz w:val="24"/>
          <w:szCs w:val="24"/>
        </w:rPr>
        <w:t>.</w:t>
      </w:r>
    </w:p>
    <w:p w:rsidR="00DD438A" w:rsidRPr="00002F99" w:rsidRDefault="00DD438A" w:rsidP="002B09A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</w:t>
      </w:r>
      <w:r w:rsidRPr="00002F99">
        <w:rPr>
          <w:rFonts w:ascii="Times New Roman" w:hAnsi="Times New Roman" w:cs="Times New Roman"/>
          <w:sz w:val="24"/>
          <w:szCs w:val="24"/>
        </w:rPr>
        <w:t>Контроль з</w:t>
      </w:r>
      <w:r>
        <w:rPr>
          <w:rFonts w:ascii="Times New Roman" w:hAnsi="Times New Roman" w:cs="Times New Roman"/>
          <w:sz w:val="24"/>
          <w:szCs w:val="24"/>
        </w:rPr>
        <w:t xml:space="preserve">а исполнением настоящего постановления  </w:t>
      </w:r>
      <w:r w:rsidRPr="00002F9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DD438A" w:rsidRDefault="00DD438A" w:rsidP="002B09A6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D438A" w:rsidRDefault="00DD438A" w:rsidP="002B09A6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D438A" w:rsidRPr="00B3271B" w:rsidRDefault="00DD438A" w:rsidP="002B09A6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D438A" w:rsidRPr="00B3271B" w:rsidRDefault="00DD438A" w:rsidP="00002F99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DD438A" w:rsidRPr="00B3271B" w:rsidRDefault="00DD438A" w:rsidP="00002F99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B3271B">
        <w:rPr>
          <w:rFonts w:ascii="Times New Roman" w:hAnsi="Times New Roman" w:cs="Times New Roman"/>
          <w:sz w:val="24"/>
          <w:szCs w:val="24"/>
        </w:rPr>
        <w:t>Глава Чкаловского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271B">
        <w:rPr>
          <w:rFonts w:ascii="Times New Roman" w:hAnsi="Times New Roman" w:cs="Times New Roman"/>
          <w:sz w:val="24"/>
          <w:szCs w:val="24"/>
        </w:rPr>
        <w:t xml:space="preserve">   ________ В.С. Ию</w:t>
      </w:r>
    </w:p>
    <w:p w:rsidR="00DD438A" w:rsidRPr="00B3271B" w:rsidRDefault="00DD438A" w:rsidP="00002F99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DD438A" w:rsidRPr="00B3271B" w:rsidRDefault="00DD438A" w:rsidP="00002F99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DD438A" w:rsidRDefault="00DD438A" w:rsidP="00002F99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DD438A" w:rsidRDefault="00DD438A" w:rsidP="00B3271B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DD438A" w:rsidRPr="00765B75" w:rsidRDefault="00DD438A" w:rsidP="00765B75">
      <w:pPr>
        <w:pStyle w:val="ListParagraph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D438A" w:rsidRPr="00765B75" w:rsidRDefault="00DD438A" w:rsidP="00765B75">
      <w:pPr>
        <w:pStyle w:val="ListParagraph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D438A" w:rsidRPr="00765B75" w:rsidRDefault="00DD438A" w:rsidP="00765B75">
      <w:pPr>
        <w:pStyle w:val="ListParagraph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DD438A" w:rsidRDefault="00DD438A" w:rsidP="00492DA2">
      <w:pPr>
        <w:pStyle w:val="ListParagraph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27 ноября   2018г.    № 62</w:t>
      </w:r>
    </w:p>
    <w:p w:rsidR="00DD438A" w:rsidRDefault="00DD438A" w:rsidP="00492DA2">
      <w:pPr>
        <w:pStyle w:val="ListParagraph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DD438A" w:rsidRPr="00BF48B3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8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Положение</w:t>
      </w:r>
    </w:p>
    <w:p w:rsidR="00DD438A" w:rsidRPr="00BF48B3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8B3">
        <w:rPr>
          <w:rFonts w:ascii="Times New Roman" w:hAnsi="Times New Roman" w:cs="Times New Roman"/>
          <w:b/>
          <w:bCs/>
          <w:sz w:val="24"/>
          <w:szCs w:val="24"/>
        </w:rPr>
        <w:t>О порядке  размещения  сведений о доходах,  об  имуществе  и обязательствах   имущественного  характера лиц,  замещающих  должности  руководителей  муниципальных  учреждений,  и  членов  их  семей  на  официальном  сайте  администрации  Чкаловского  сельского  поселения  в сети  «Интернет»  и предоставления  этих   сведений  общероссийским  средствам  массовой  информации  для  опубликования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1. На   официальном  сайте  Администрации  Чкаловского  сельского  поселения  в сети «Интернет»   размещаются  и общероссийским  средствам  массовой  информации  предоставляются  для  опубликования  следующие  сведения  о доходах,  об  имуществе  и  обязательствах  имущественного  характера лиц,  замещающих  должности  руководителей  муниципальных  учреждений,  их  супругов   и несовершеннолетних  детей(далее- сведения  о доходах,  об  имуществе  и  обязательствах  имущественного  характера):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а)  перечень  объектов  недвижимого  имущества,  принадлежащих  лицу,  замещающему  должность  руководителя  муниципального  учреждения,  его  супруге (супругу) и несовершеннолетним детям  на праве  собственности  или  находящихся  в их  пользовании,  с указанием  вида,  площади и страны  расположения  каждого  из них;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б)   перечень  транспортных  средств,  с  указанием  вида и марки,  принадлежащих  на  праве  собственности  лицу,  замещающему  должность  руководителя  муниципального  учреждения,   его  супруге (супругу)  и   несовершеннолетним  детям;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в)   декларированный     годовой  доход  лица,  замещающего  должность  руководителя  муниципального  учреждения, его  супруги (супруга)  и  несовершеннолетних  детей.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2.  В  размещаемых  в сети  Интернет и  предоставляемых   общероссийским  средствам  массовой  информации  для  опубликования  сведениях  о доходах,  об  имуществе  и  обязательствах  имущественного  характера  запрещается  указывать: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а)  иные  сведения  (кроме  указанных в пункте 1  настоящего  положения) о доходах  лица,  замещающего  должность  руководителя  муниципального  учреждения,  его  супруги(супруга) и несовершеннолетних  детей,  об  имуществе, принадлежащем  на  праве  собственности  названным  лицам, и об  их  обязательствах  имущественного  характера;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б)  персональные  данные  супруги(супруга), детей и их  членов  семьи  лица,  замещающего  должность  руководителя  муниципального  учреждения;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в)  данные  позволяющие  определить  место  жительства,  почтовый  адрес, телефон и иные  индивидуальные  средства  коммуникации лица,  замещающего  должность  руководителя  муниципального  учреждения, его  супруги (супруга),  детей  и иных  членов  семьи;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г)  данные  позволяющие  определить  местонахождение  объектов  недвижимого  имущества,  принадлежащих  лицу,  замещающему   должность  руководителя  муниципального  учреждения,  его супруге (супругу), детям,  иным  членам  семьи на  праве   собственности или находящихся  в их  пользовании;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д)   информацию,  отнесённую  к  государственной  тайне или  являющуюся  конфиденциальной.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3.  Сведения  о доходах,  об  имуществе  и обязательствах  имущественного  характера,  указанные  в  пункте 1  настоящего  положения,  размещаются  на  официальном  сайте  администрации  Чкаловского  сельского  поселения  в сети «Интернет»  в  месячный срок со дня  истечения срока,  установленного  для  подачи  справок  о доходах,  об  имуществе  и обязательствах  имущественного  характера  лицами,  замещающими  должности  руководителей  муниципальных  учреждений.</w:t>
      </w:r>
    </w:p>
    <w:p w:rsidR="00DD438A" w:rsidRPr="004F5C0B" w:rsidRDefault="00DD438A" w:rsidP="006E4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 xml:space="preserve"> 4.  Специалист  по  кадровой  работе  администрации  Чкаловского  сельского  поселения  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размещает  в сети  Интернет  сведения о  доходах,  об  имуществе  и  обязательствах  имущественного  характера  лиц,  замещающих  должности  руководителей  муниципальных  учреждений,  в отношении которых  полномочия  учредителя  осуществляет  Администрация  Чкаловского  сельского  поселения.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5.   Размещение  в сети  Интернет  сведений  о доходах,  об  имуществе  и обязательствах  имущественного  характера лиц,  замещающих  должности  руководителей  муниципальных  учреждений,  в   отношении  которых  полномочия  учредителя  осуществляет  Администрация  Чкаловского  сельского  поселения,  обеспечивается  администрацией  в порядке,  устанавливаемом  нормативно  правовыми  актами.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6.  Сведения  для  опубликования  предоставляются  в связи  с  запросами  общероссийских  средств  массовой  информации  в случае,  если  запрашиваемые  сведения  отсутствуют на  официальном  сайте.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7.   Запрос  общероссийского  средства  массовой  информации должен  содержать  фамилию, имя,  отчество, а также  наименование  должности  руководителя  муниципального  учреждения,  сведения к</w:t>
      </w:r>
      <w:r>
        <w:rPr>
          <w:rFonts w:ascii="Times New Roman" w:hAnsi="Times New Roman" w:cs="Times New Roman"/>
          <w:sz w:val="24"/>
          <w:szCs w:val="24"/>
        </w:rPr>
        <w:t>оторого  запра</w:t>
      </w:r>
      <w:r w:rsidRPr="004F5C0B">
        <w:rPr>
          <w:rFonts w:ascii="Times New Roman" w:hAnsi="Times New Roman" w:cs="Times New Roman"/>
          <w:sz w:val="24"/>
          <w:szCs w:val="24"/>
        </w:rPr>
        <w:t>шиваются для  опубликования.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8. Специалист  по  кадровой  работе  администрации  Чкаловского  сельского  поселения: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-  в 5- дневный  срок  со дня  поступления  запроса от  общественного  средства  массовой  информации  письменно  сообщает  об  этом   муниципальному  служащему,  в отношении  которого   поступил  запрос;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- в  10  - дневный  срок  со  дня   поступления запроса  от  общероссийского  средства массовой  информации  обеспечивает   предоставление ему  сведений  по  форме,  указанной  в пункте 3  настоящего  порядка,  если  запрашиваемые  сведения  отсутствуют  на  официальном  сайте.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0B">
        <w:rPr>
          <w:rFonts w:ascii="Times New Roman" w:hAnsi="Times New Roman" w:cs="Times New Roman"/>
          <w:sz w:val="24"/>
          <w:szCs w:val="24"/>
        </w:rPr>
        <w:t>9.  Специалист  по  кадровой  работе  несет    ответственность  за  несоблюдение  настоящего  Порядка, а также  за  разглашение  сведений,  отнесенных  к  государственной  тайне  или  являющихся  конфиденциальными.</w:t>
      </w: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38A" w:rsidRPr="004F5C0B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38A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8A" w:rsidRDefault="00DD438A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438A" w:rsidSect="00F6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1F18"/>
    <w:multiLevelType w:val="hybridMultilevel"/>
    <w:tmpl w:val="F9A6E7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5C1A"/>
    <w:multiLevelType w:val="hybridMultilevel"/>
    <w:tmpl w:val="0714EE94"/>
    <w:lvl w:ilvl="0" w:tplc="4DC04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0310C07"/>
    <w:multiLevelType w:val="hybridMultilevel"/>
    <w:tmpl w:val="BDDC5C88"/>
    <w:lvl w:ilvl="0" w:tplc="582CE5D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9A8"/>
    <w:rsid w:val="00002F99"/>
    <w:rsid w:val="0004719A"/>
    <w:rsid w:val="00062A1C"/>
    <w:rsid w:val="000939A8"/>
    <w:rsid w:val="00095CA6"/>
    <w:rsid w:val="000C584B"/>
    <w:rsid w:val="000E37F0"/>
    <w:rsid w:val="00125F9B"/>
    <w:rsid w:val="00185264"/>
    <w:rsid w:val="001A67BF"/>
    <w:rsid w:val="001F445E"/>
    <w:rsid w:val="002B09A6"/>
    <w:rsid w:val="002F0CAA"/>
    <w:rsid w:val="0031483F"/>
    <w:rsid w:val="003244D3"/>
    <w:rsid w:val="0033113D"/>
    <w:rsid w:val="00384872"/>
    <w:rsid w:val="003A402B"/>
    <w:rsid w:val="003C4E6C"/>
    <w:rsid w:val="003D5470"/>
    <w:rsid w:val="00402E7F"/>
    <w:rsid w:val="0041091F"/>
    <w:rsid w:val="004114CA"/>
    <w:rsid w:val="0043690B"/>
    <w:rsid w:val="00440F55"/>
    <w:rsid w:val="004765A4"/>
    <w:rsid w:val="0049128C"/>
    <w:rsid w:val="00492DA2"/>
    <w:rsid w:val="004A65F3"/>
    <w:rsid w:val="004B617F"/>
    <w:rsid w:val="004F5C0B"/>
    <w:rsid w:val="00520307"/>
    <w:rsid w:val="005316C0"/>
    <w:rsid w:val="00533155"/>
    <w:rsid w:val="005841D8"/>
    <w:rsid w:val="00592476"/>
    <w:rsid w:val="005A5F49"/>
    <w:rsid w:val="005A6997"/>
    <w:rsid w:val="005C5030"/>
    <w:rsid w:val="005E1EA4"/>
    <w:rsid w:val="00612C2F"/>
    <w:rsid w:val="00614DC5"/>
    <w:rsid w:val="006A0B87"/>
    <w:rsid w:val="006D6DB5"/>
    <w:rsid w:val="006E4B0A"/>
    <w:rsid w:val="00723777"/>
    <w:rsid w:val="007403A9"/>
    <w:rsid w:val="00765B75"/>
    <w:rsid w:val="007B753B"/>
    <w:rsid w:val="007B7B42"/>
    <w:rsid w:val="007C7F9A"/>
    <w:rsid w:val="00800449"/>
    <w:rsid w:val="00807DB3"/>
    <w:rsid w:val="00861DC0"/>
    <w:rsid w:val="0086494D"/>
    <w:rsid w:val="008749E5"/>
    <w:rsid w:val="00885D8F"/>
    <w:rsid w:val="008D1454"/>
    <w:rsid w:val="008D626B"/>
    <w:rsid w:val="008E0EB7"/>
    <w:rsid w:val="008E69C6"/>
    <w:rsid w:val="009C07B4"/>
    <w:rsid w:val="009C5D21"/>
    <w:rsid w:val="009D7E5D"/>
    <w:rsid w:val="009E2659"/>
    <w:rsid w:val="00A3250F"/>
    <w:rsid w:val="00A62278"/>
    <w:rsid w:val="00A67B70"/>
    <w:rsid w:val="00AA2084"/>
    <w:rsid w:val="00AC2E0F"/>
    <w:rsid w:val="00AD4296"/>
    <w:rsid w:val="00AF2815"/>
    <w:rsid w:val="00B008FC"/>
    <w:rsid w:val="00B13C15"/>
    <w:rsid w:val="00B3271B"/>
    <w:rsid w:val="00B631F5"/>
    <w:rsid w:val="00B65942"/>
    <w:rsid w:val="00B87D08"/>
    <w:rsid w:val="00BA646D"/>
    <w:rsid w:val="00BA691F"/>
    <w:rsid w:val="00BD7241"/>
    <w:rsid w:val="00BE07BC"/>
    <w:rsid w:val="00BF48B3"/>
    <w:rsid w:val="00CF1C9B"/>
    <w:rsid w:val="00D24623"/>
    <w:rsid w:val="00D24D25"/>
    <w:rsid w:val="00D36014"/>
    <w:rsid w:val="00D609A8"/>
    <w:rsid w:val="00D66BA4"/>
    <w:rsid w:val="00D82114"/>
    <w:rsid w:val="00DD438A"/>
    <w:rsid w:val="00DE0512"/>
    <w:rsid w:val="00E3526C"/>
    <w:rsid w:val="00E87795"/>
    <w:rsid w:val="00E96C9B"/>
    <w:rsid w:val="00EB070E"/>
    <w:rsid w:val="00F36CC5"/>
    <w:rsid w:val="00F64F76"/>
    <w:rsid w:val="00F66A85"/>
    <w:rsid w:val="00FC21C6"/>
    <w:rsid w:val="00FE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8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070E"/>
    <w:pPr>
      <w:ind w:left="720"/>
    </w:pPr>
  </w:style>
  <w:style w:type="paragraph" w:styleId="NormalWeb">
    <w:name w:val="Normal (Web)"/>
    <w:basedOn w:val="Normal"/>
    <w:uiPriority w:val="99"/>
    <w:rsid w:val="0033113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3113D"/>
  </w:style>
  <w:style w:type="paragraph" w:customStyle="1" w:styleId="western">
    <w:name w:val="western"/>
    <w:basedOn w:val="Normal"/>
    <w:uiPriority w:val="99"/>
    <w:rsid w:val="0033113D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765B7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87D0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502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640</TotalTime>
  <Pages>4</Pages>
  <Words>1174</Words>
  <Characters>6695</Characters>
  <Application>Microsoft Office Outlook</Application>
  <DocSecurity>0</DocSecurity>
  <Lines>0</Lines>
  <Paragraphs>0</Paragraphs>
  <ScaleCrop>false</ScaleCrop>
  <Company>Администрация Чкаловского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777</cp:lastModifiedBy>
  <cp:revision>33</cp:revision>
  <cp:lastPrinted>2018-11-30T02:47:00Z</cp:lastPrinted>
  <dcterms:created xsi:type="dcterms:W3CDTF">2016-06-28T01:30:00Z</dcterms:created>
  <dcterms:modified xsi:type="dcterms:W3CDTF">2018-11-30T02:48:00Z</dcterms:modified>
</cp:coreProperties>
</file>