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3" w:rsidRPr="00505EF3" w:rsidRDefault="00C31783" w:rsidP="001029D3">
      <w:pPr>
        <w:pStyle w:val="xl84"/>
        <w:pBdr>
          <w:right w:val="none" w:sz="0" w:space="0" w:color="auto"/>
        </w:pBdr>
        <w:spacing w:before="0" w:after="0"/>
        <w:rPr>
          <w:rFonts w:ascii="Times New Roman CYR" w:hAnsi="Times New Roman CYR"/>
        </w:rPr>
      </w:pPr>
    </w:p>
    <w:p w:rsidR="00C31783" w:rsidRPr="001029D3" w:rsidRDefault="00C31783" w:rsidP="001029D3">
      <w:pPr>
        <w:jc w:val="center"/>
        <w:rPr>
          <w:b/>
          <w:sz w:val="28"/>
          <w:szCs w:val="28"/>
        </w:rPr>
      </w:pPr>
      <w:r w:rsidRPr="001029D3">
        <w:rPr>
          <w:b/>
          <w:sz w:val="28"/>
          <w:szCs w:val="28"/>
        </w:rPr>
        <w:t>АДМИНИСТРАЦИЯ</w:t>
      </w:r>
    </w:p>
    <w:p w:rsidR="00C31783" w:rsidRPr="001029D3" w:rsidRDefault="00C31783" w:rsidP="001029D3">
      <w:pPr>
        <w:jc w:val="center"/>
        <w:rPr>
          <w:b/>
          <w:sz w:val="28"/>
          <w:szCs w:val="28"/>
        </w:rPr>
      </w:pPr>
      <w:r w:rsidRPr="001029D3">
        <w:rPr>
          <w:b/>
          <w:sz w:val="28"/>
          <w:szCs w:val="28"/>
        </w:rPr>
        <w:t>ЧКАЛОВСКОГО СЕЛЬСКОГО ПОСЕЛЕНИЯ</w:t>
      </w:r>
    </w:p>
    <w:p w:rsidR="00C31783" w:rsidRPr="001029D3" w:rsidRDefault="00C31783" w:rsidP="001029D3">
      <w:pPr>
        <w:jc w:val="center"/>
        <w:rPr>
          <w:b/>
          <w:sz w:val="28"/>
          <w:szCs w:val="28"/>
        </w:rPr>
      </w:pPr>
      <w:r w:rsidRPr="001029D3">
        <w:rPr>
          <w:b/>
          <w:sz w:val="28"/>
          <w:szCs w:val="28"/>
        </w:rPr>
        <w:t>СПАССКОГО МУНИЦИПАЛЬНОГО РАЙОНА</w:t>
      </w:r>
    </w:p>
    <w:p w:rsidR="00C31783" w:rsidRPr="001029D3" w:rsidRDefault="00C31783" w:rsidP="001029D3">
      <w:pPr>
        <w:jc w:val="center"/>
        <w:rPr>
          <w:sz w:val="28"/>
          <w:szCs w:val="28"/>
        </w:rPr>
      </w:pPr>
    </w:p>
    <w:p w:rsidR="00C31783" w:rsidRPr="001029D3" w:rsidRDefault="00C31783" w:rsidP="001029D3">
      <w:pPr>
        <w:jc w:val="center"/>
        <w:rPr>
          <w:sz w:val="28"/>
          <w:szCs w:val="28"/>
        </w:rPr>
      </w:pPr>
      <w:r w:rsidRPr="001029D3">
        <w:rPr>
          <w:sz w:val="28"/>
          <w:szCs w:val="28"/>
        </w:rPr>
        <w:t xml:space="preserve">РАСПОРЯЖЕНИЕ </w:t>
      </w:r>
    </w:p>
    <w:p w:rsidR="00C31783" w:rsidRPr="001029D3" w:rsidRDefault="00C31783" w:rsidP="001029D3">
      <w:pPr>
        <w:jc w:val="center"/>
        <w:rPr>
          <w:sz w:val="28"/>
          <w:szCs w:val="28"/>
        </w:rPr>
      </w:pPr>
    </w:p>
    <w:p w:rsidR="00C31783" w:rsidRPr="001029D3" w:rsidRDefault="00630D38" w:rsidP="00630D38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1029D3">
        <w:rPr>
          <w:sz w:val="28"/>
          <w:szCs w:val="28"/>
        </w:rPr>
        <w:t xml:space="preserve"> октябрь 2021</w:t>
      </w:r>
      <w:r>
        <w:rPr>
          <w:sz w:val="28"/>
          <w:szCs w:val="28"/>
        </w:rPr>
        <w:t xml:space="preserve"> года</w:t>
      </w:r>
      <w:r w:rsidRPr="0010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spellStart"/>
      <w:r w:rsidR="00C31783" w:rsidRPr="001029D3">
        <w:rPr>
          <w:sz w:val="28"/>
          <w:szCs w:val="28"/>
        </w:rPr>
        <w:t>с.Чкаловское</w:t>
      </w:r>
      <w:proofErr w:type="spellEnd"/>
      <w:r>
        <w:rPr>
          <w:sz w:val="28"/>
          <w:szCs w:val="28"/>
        </w:rPr>
        <w:t xml:space="preserve">                 </w:t>
      </w:r>
      <w:r w:rsidR="00A240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</w:t>
      </w:r>
      <w:r w:rsidR="00A2401B">
        <w:rPr>
          <w:sz w:val="28"/>
          <w:szCs w:val="28"/>
        </w:rPr>
        <w:t xml:space="preserve"> 41</w:t>
      </w:r>
    </w:p>
    <w:p w:rsidR="00C31783" w:rsidRPr="001029D3" w:rsidRDefault="00C31783" w:rsidP="001029D3">
      <w:pPr>
        <w:jc w:val="both"/>
        <w:rPr>
          <w:sz w:val="28"/>
          <w:szCs w:val="28"/>
        </w:rPr>
      </w:pPr>
    </w:p>
    <w:p w:rsidR="00C31783" w:rsidRPr="001029D3" w:rsidRDefault="00C31783" w:rsidP="001029D3">
      <w:pPr>
        <w:ind w:firstLine="726"/>
        <w:jc w:val="both"/>
        <w:rPr>
          <w:sz w:val="28"/>
          <w:szCs w:val="28"/>
        </w:rPr>
      </w:pPr>
    </w:p>
    <w:p w:rsidR="00F1650A" w:rsidRDefault="00630D38" w:rsidP="00F16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A3E5E" w:rsidRPr="001029D3">
        <w:rPr>
          <w:b/>
          <w:bCs/>
          <w:sz w:val="28"/>
          <w:szCs w:val="28"/>
        </w:rPr>
        <w:t>Об одобрении прогноза социально-экономического развития</w:t>
      </w:r>
      <w:r w:rsidR="00F1650A">
        <w:rPr>
          <w:b/>
          <w:bCs/>
          <w:sz w:val="28"/>
          <w:szCs w:val="28"/>
        </w:rPr>
        <w:t xml:space="preserve"> </w:t>
      </w:r>
    </w:p>
    <w:p w:rsidR="00C31783" w:rsidRPr="00F1650A" w:rsidRDefault="00CA3E5E" w:rsidP="00F1650A">
      <w:pPr>
        <w:jc w:val="center"/>
        <w:rPr>
          <w:b/>
          <w:bCs/>
          <w:sz w:val="28"/>
          <w:szCs w:val="28"/>
        </w:rPr>
      </w:pPr>
      <w:r w:rsidRPr="001029D3">
        <w:rPr>
          <w:b/>
          <w:bCs/>
          <w:sz w:val="28"/>
          <w:szCs w:val="28"/>
        </w:rPr>
        <w:t>Чкаловского сельского поселения</w:t>
      </w:r>
      <w:r w:rsidR="00630D38">
        <w:rPr>
          <w:b/>
          <w:bCs/>
          <w:sz w:val="28"/>
          <w:szCs w:val="28"/>
        </w:rPr>
        <w:t>»</w:t>
      </w:r>
      <w:r w:rsidRPr="001029D3">
        <w:rPr>
          <w:b/>
          <w:bCs/>
          <w:sz w:val="28"/>
          <w:szCs w:val="28"/>
        </w:rPr>
        <w:t xml:space="preserve"> на </w:t>
      </w:r>
      <w:r w:rsidR="001029D3" w:rsidRPr="001029D3">
        <w:rPr>
          <w:b/>
          <w:bCs/>
          <w:sz w:val="28"/>
          <w:szCs w:val="28"/>
        </w:rPr>
        <w:t>2022 год</w:t>
      </w:r>
      <w:r w:rsidRPr="001029D3">
        <w:rPr>
          <w:b/>
          <w:bCs/>
          <w:sz w:val="28"/>
          <w:szCs w:val="28"/>
        </w:rPr>
        <w:t xml:space="preserve"> и плановый период 202</w:t>
      </w:r>
      <w:r w:rsidR="001029D3" w:rsidRPr="001029D3">
        <w:rPr>
          <w:b/>
          <w:bCs/>
          <w:sz w:val="28"/>
          <w:szCs w:val="28"/>
        </w:rPr>
        <w:t>3-2024</w:t>
      </w:r>
      <w:r w:rsidR="00630D38">
        <w:rPr>
          <w:b/>
          <w:bCs/>
          <w:sz w:val="28"/>
          <w:szCs w:val="28"/>
        </w:rPr>
        <w:t xml:space="preserve"> годов</w:t>
      </w:r>
    </w:p>
    <w:p w:rsidR="00C31783" w:rsidRPr="001029D3" w:rsidRDefault="00C31783" w:rsidP="001029D3">
      <w:pPr>
        <w:jc w:val="center"/>
        <w:rPr>
          <w:sz w:val="28"/>
          <w:szCs w:val="28"/>
        </w:rPr>
      </w:pPr>
    </w:p>
    <w:p w:rsidR="00C31783" w:rsidRPr="001029D3" w:rsidRDefault="00C31783" w:rsidP="001029D3">
      <w:pPr>
        <w:jc w:val="both"/>
        <w:rPr>
          <w:sz w:val="28"/>
          <w:szCs w:val="28"/>
        </w:rPr>
      </w:pPr>
      <w:r w:rsidRPr="001029D3">
        <w:rPr>
          <w:sz w:val="28"/>
          <w:szCs w:val="28"/>
        </w:rPr>
        <w:tab/>
        <w:t>В соответствии с Бюджетным кодексом Российской Федерации, на основании Устава Чкаловского сельского поселения администрация Чкаловского сельского поселения</w:t>
      </w:r>
    </w:p>
    <w:p w:rsidR="00C31783" w:rsidRPr="001029D3" w:rsidRDefault="00C31783" w:rsidP="001029D3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D3">
        <w:rPr>
          <w:rFonts w:ascii="Times New Roman" w:hAnsi="Times New Roman" w:cs="Times New Roman"/>
          <w:sz w:val="28"/>
          <w:szCs w:val="28"/>
        </w:rPr>
        <w:t>1.Одобряет прилагаемый прогноз социально-экономического развития Чкаловского сельского поселения на 20</w:t>
      </w:r>
      <w:r w:rsidR="00CA3E5E" w:rsidRPr="001029D3">
        <w:rPr>
          <w:rFonts w:ascii="Times New Roman" w:hAnsi="Times New Roman" w:cs="Times New Roman"/>
          <w:sz w:val="28"/>
          <w:szCs w:val="28"/>
        </w:rPr>
        <w:t>2</w:t>
      </w:r>
      <w:r w:rsidR="001029D3" w:rsidRPr="001029D3">
        <w:rPr>
          <w:rFonts w:ascii="Times New Roman" w:hAnsi="Times New Roman" w:cs="Times New Roman"/>
          <w:sz w:val="28"/>
          <w:szCs w:val="28"/>
        </w:rPr>
        <w:t>2</w:t>
      </w:r>
      <w:r w:rsidR="00CA3E5E" w:rsidRPr="001029D3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1029D3" w:rsidRPr="001029D3">
        <w:rPr>
          <w:rFonts w:ascii="Times New Roman" w:hAnsi="Times New Roman" w:cs="Times New Roman"/>
          <w:sz w:val="28"/>
          <w:szCs w:val="28"/>
        </w:rPr>
        <w:t>3</w:t>
      </w:r>
      <w:r w:rsidR="00CA3E5E" w:rsidRPr="001029D3">
        <w:rPr>
          <w:rFonts w:ascii="Times New Roman" w:hAnsi="Times New Roman" w:cs="Times New Roman"/>
          <w:sz w:val="28"/>
          <w:szCs w:val="28"/>
        </w:rPr>
        <w:t>-202</w:t>
      </w:r>
      <w:r w:rsidR="001029D3" w:rsidRPr="001029D3">
        <w:rPr>
          <w:rFonts w:ascii="Times New Roman" w:hAnsi="Times New Roman" w:cs="Times New Roman"/>
          <w:sz w:val="28"/>
          <w:szCs w:val="28"/>
        </w:rPr>
        <w:t>4</w:t>
      </w:r>
      <w:r w:rsidRPr="001029D3">
        <w:rPr>
          <w:rFonts w:ascii="Times New Roman" w:hAnsi="Times New Roman" w:cs="Times New Roman"/>
          <w:sz w:val="28"/>
          <w:szCs w:val="28"/>
        </w:rPr>
        <w:t xml:space="preserve"> год</w:t>
      </w:r>
      <w:r w:rsidR="00CA3E5E" w:rsidRPr="001029D3">
        <w:rPr>
          <w:rFonts w:ascii="Times New Roman" w:hAnsi="Times New Roman" w:cs="Times New Roman"/>
          <w:sz w:val="28"/>
          <w:szCs w:val="28"/>
        </w:rPr>
        <w:t>ов.</w:t>
      </w:r>
    </w:p>
    <w:p w:rsidR="00C31783" w:rsidRPr="001029D3" w:rsidRDefault="00C31783" w:rsidP="001029D3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D3">
        <w:rPr>
          <w:rFonts w:ascii="Times New Roman" w:hAnsi="Times New Roman" w:cs="Times New Roman"/>
          <w:sz w:val="28"/>
          <w:szCs w:val="28"/>
        </w:rPr>
        <w:t>2.Настоящее расп</w:t>
      </w:r>
      <w:r w:rsidR="001029D3" w:rsidRPr="001029D3">
        <w:rPr>
          <w:rFonts w:ascii="Times New Roman" w:hAnsi="Times New Roman" w:cs="Times New Roman"/>
          <w:sz w:val="28"/>
          <w:szCs w:val="28"/>
        </w:rPr>
        <w:t>оряжение подлежит опубликованию в газете «Родные просторы» и размещению на официальном сайте администрации Чкаловского сельского поселения в сети Интернет.</w:t>
      </w:r>
    </w:p>
    <w:p w:rsidR="00C31783" w:rsidRPr="001029D3" w:rsidRDefault="00C31783" w:rsidP="001029D3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D3">
        <w:rPr>
          <w:rFonts w:ascii="Times New Roman" w:hAnsi="Times New Roman" w:cs="Times New Roman"/>
          <w:sz w:val="28"/>
          <w:szCs w:val="28"/>
        </w:rPr>
        <w:t>3. Контроль за исполнением распоряжения оставляю за собой.</w:t>
      </w:r>
    </w:p>
    <w:p w:rsidR="00C31783" w:rsidRPr="001029D3" w:rsidRDefault="00C31783" w:rsidP="001029D3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Default="00C31783" w:rsidP="001029D3">
      <w:pPr>
        <w:rPr>
          <w:sz w:val="28"/>
          <w:szCs w:val="28"/>
        </w:rPr>
      </w:pPr>
    </w:p>
    <w:p w:rsidR="001029D3" w:rsidRPr="001029D3" w:rsidRDefault="001029D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630D38" w:rsidRDefault="00630D38" w:rsidP="001029D3">
      <w:pPr>
        <w:rPr>
          <w:sz w:val="28"/>
          <w:szCs w:val="28"/>
        </w:rPr>
      </w:pPr>
    </w:p>
    <w:p w:rsidR="00630D38" w:rsidRDefault="00630D38" w:rsidP="001029D3">
      <w:pPr>
        <w:rPr>
          <w:sz w:val="28"/>
          <w:szCs w:val="28"/>
        </w:rPr>
      </w:pPr>
    </w:p>
    <w:p w:rsidR="00C31783" w:rsidRPr="001029D3" w:rsidRDefault="00630D38" w:rsidP="001029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1029D3" w:rsidRPr="001029D3">
        <w:rPr>
          <w:sz w:val="28"/>
          <w:szCs w:val="28"/>
        </w:rPr>
        <w:t xml:space="preserve"> главы</w:t>
      </w:r>
      <w:r w:rsidR="00C31783" w:rsidRPr="001029D3">
        <w:rPr>
          <w:sz w:val="28"/>
          <w:szCs w:val="28"/>
        </w:rPr>
        <w:t xml:space="preserve"> администрации </w:t>
      </w:r>
    </w:p>
    <w:p w:rsidR="00C31783" w:rsidRDefault="00C31783" w:rsidP="001029D3">
      <w:pPr>
        <w:rPr>
          <w:sz w:val="28"/>
          <w:szCs w:val="28"/>
        </w:rPr>
      </w:pPr>
      <w:r w:rsidRPr="001029D3">
        <w:rPr>
          <w:sz w:val="28"/>
          <w:szCs w:val="28"/>
        </w:rPr>
        <w:t xml:space="preserve">Чкаловского сельского поселения      </w:t>
      </w:r>
      <w:r w:rsidRPr="001029D3">
        <w:rPr>
          <w:sz w:val="28"/>
          <w:szCs w:val="28"/>
        </w:rPr>
        <w:tab/>
      </w:r>
      <w:r w:rsidRPr="001029D3">
        <w:rPr>
          <w:sz w:val="28"/>
          <w:szCs w:val="28"/>
        </w:rPr>
        <w:tab/>
      </w:r>
      <w:r w:rsidRPr="001029D3">
        <w:rPr>
          <w:sz w:val="28"/>
          <w:szCs w:val="28"/>
        </w:rPr>
        <w:tab/>
        <w:t xml:space="preserve">    </w:t>
      </w:r>
      <w:r w:rsidR="00630D38">
        <w:rPr>
          <w:sz w:val="28"/>
          <w:szCs w:val="28"/>
        </w:rPr>
        <w:t xml:space="preserve">                </w:t>
      </w:r>
      <w:r w:rsidR="001029D3" w:rsidRPr="001029D3">
        <w:rPr>
          <w:sz w:val="28"/>
          <w:szCs w:val="28"/>
        </w:rPr>
        <w:t>Н.Н. Кузенкова</w:t>
      </w:r>
    </w:p>
    <w:p w:rsidR="00630D38" w:rsidRPr="001029D3" w:rsidRDefault="00630D38" w:rsidP="001029D3">
      <w:pPr>
        <w:rPr>
          <w:sz w:val="28"/>
          <w:szCs w:val="28"/>
        </w:rPr>
      </w:pPr>
    </w:p>
    <w:p w:rsidR="00C31783" w:rsidRPr="001029D3" w:rsidRDefault="00C31783" w:rsidP="001029D3">
      <w:pPr>
        <w:rPr>
          <w:sz w:val="28"/>
          <w:szCs w:val="28"/>
        </w:rPr>
      </w:pPr>
    </w:p>
    <w:p w:rsidR="00C31783" w:rsidRPr="001029D3" w:rsidRDefault="00C31783" w:rsidP="001029D3">
      <w:pPr>
        <w:ind w:left="5670"/>
        <w:rPr>
          <w:sz w:val="28"/>
          <w:szCs w:val="28"/>
        </w:rPr>
      </w:pPr>
    </w:p>
    <w:p w:rsidR="00C31783" w:rsidRPr="001029D3" w:rsidRDefault="00C31783" w:rsidP="001029D3">
      <w:pPr>
        <w:ind w:left="5670"/>
        <w:rPr>
          <w:sz w:val="28"/>
          <w:szCs w:val="28"/>
        </w:rPr>
      </w:pPr>
    </w:p>
    <w:p w:rsidR="00C31783" w:rsidRPr="001029D3" w:rsidRDefault="00C31783" w:rsidP="001029D3">
      <w:pPr>
        <w:ind w:left="5670"/>
        <w:rPr>
          <w:sz w:val="28"/>
          <w:szCs w:val="28"/>
        </w:rPr>
      </w:pPr>
    </w:p>
    <w:p w:rsidR="00C31783" w:rsidRPr="001029D3" w:rsidRDefault="00C31783" w:rsidP="001029D3">
      <w:pPr>
        <w:ind w:left="5670"/>
        <w:rPr>
          <w:sz w:val="28"/>
          <w:szCs w:val="28"/>
        </w:rPr>
      </w:pPr>
    </w:p>
    <w:p w:rsidR="00C31783" w:rsidRPr="001029D3" w:rsidRDefault="00C31783" w:rsidP="001029D3">
      <w:pPr>
        <w:ind w:left="5670"/>
        <w:rPr>
          <w:sz w:val="28"/>
          <w:szCs w:val="28"/>
        </w:rPr>
      </w:pPr>
    </w:p>
    <w:p w:rsidR="00C31783" w:rsidRPr="001029D3" w:rsidRDefault="00C31783" w:rsidP="00C31783">
      <w:pPr>
        <w:ind w:left="5670"/>
        <w:jc w:val="center"/>
        <w:rPr>
          <w:sz w:val="28"/>
          <w:szCs w:val="28"/>
        </w:rPr>
      </w:pPr>
    </w:p>
    <w:p w:rsidR="00C31783" w:rsidRPr="001029D3" w:rsidRDefault="00C31783" w:rsidP="00C31783">
      <w:pPr>
        <w:ind w:left="5670"/>
        <w:jc w:val="center"/>
        <w:rPr>
          <w:sz w:val="28"/>
          <w:szCs w:val="28"/>
        </w:rPr>
      </w:pPr>
    </w:p>
    <w:p w:rsidR="00C31783" w:rsidRPr="001029D3" w:rsidRDefault="00C31783" w:rsidP="00C31783">
      <w:pPr>
        <w:ind w:left="5670"/>
        <w:jc w:val="center"/>
        <w:rPr>
          <w:sz w:val="28"/>
          <w:szCs w:val="28"/>
        </w:rPr>
      </w:pPr>
    </w:p>
    <w:p w:rsidR="00C31783" w:rsidRPr="001029D3" w:rsidRDefault="00C31783" w:rsidP="00C31783">
      <w:pPr>
        <w:ind w:left="5670"/>
        <w:jc w:val="center"/>
        <w:rPr>
          <w:sz w:val="28"/>
          <w:szCs w:val="28"/>
        </w:rPr>
      </w:pPr>
    </w:p>
    <w:p w:rsidR="00630D38" w:rsidRDefault="00630D38" w:rsidP="00C31783">
      <w:pPr>
        <w:ind w:left="5670"/>
        <w:rPr>
          <w:sz w:val="24"/>
          <w:szCs w:val="24"/>
        </w:rPr>
      </w:pPr>
    </w:p>
    <w:p w:rsidR="00630D38" w:rsidRDefault="00C31783" w:rsidP="00630D38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30D38" w:rsidRDefault="00C31783" w:rsidP="00630D3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C31783" w:rsidRDefault="00C31783" w:rsidP="00630D3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Чкаловского сельского поселения </w:t>
      </w:r>
    </w:p>
    <w:p w:rsidR="00C31783" w:rsidRPr="00CA3E5E" w:rsidRDefault="00903BC5" w:rsidP="00C31783">
      <w:pPr>
        <w:ind w:left="5670"/>
        <w:rPr>
          <w:color w:val="FF0000"/>
          <w:sz w:val="24"/>
          <w:szCs w:val="24"/>
        </w:rPr>
      </w:pPr>
      <w:r w:rsidRPr="00A2401B">
        <w:rPr>
          <w:sz w:val="24"/>
          <w:szCs w:val="24"/>
        </w:rPr>
        <w:t xml:space="preserve">№ </w:t>
      </w:r>
      <w:r w:rsidR="00A2401B" w:rsidRPr="00A2401B">
        <w:rPr>
          <w:sz w:val="24"/>
          <w:szCs w:val="24"/>
        </w:rPr>
        <w:t>41</w:t>
      </w:r>
      <w:r>
        <w:rPr>
          <w:color w:val="FF0000"/>
          <w:sz w:val="24"/>
          <w:szCs w:val="24"/>
        </w:rPr>
        <w:t xml:space="preserve"> </w:t>
      </w:r>
      <w:r w:rsidRPr="00630D38">
        <w:rPr>
          <w:sz w:val="24"/>
          <w:szCs w:val="24"/>
        </w:rPr>
        <w:t>от</w:t>
      </w:r>
      <w:r>
        <w:rPr>
          <w:color w:val="FF0000"/>
          <w:sz w:val="24"/>
          <w:szCs w:val="24"/>
        </w:rPr>
        <w:t xml:space="preserve"> </w:t>
      </w:r>
      <w:r w:rsidR="00630D38">
        <w:rPr>
          <w:sz w:val="24"/>
          <w:szCs w:val="24"/>
        </w:rPr>
        <w:t>28</w:t>
      </w:r>
      <w:r w:rsidR="00C31783" w:rsidRPr="00903BC5">
        <w:rPr>
          <w:sz w:val="24"/>
          <w:szCs w:val="24"/>
        </w:rPr>
        <w:t xml:space="preserve"> </w:t>
      </w:r>
      <w:r w:rsidR="00630D38">
        <w:rPr>
          <w:sz w:val="24"/>
          <w:szCs w:val="24"/>
        </w:rPr>
        <w:t>октября 2021</w:t>
      </w:r>
      <w:r w:rsidR="00C31783" w:rsidRPr="00903BC5">
        <w:rPr>
          <w:sz w:val="24"/>
          <w:szCs w:val="24"/>
        </w:rPr>
        <w:t xml:space="preserve"> года</w:t>
      </w:r>
    </w:p>
    <w:p w:rsidR="00C31783" w:rsidRDefault="00C31783" w:rsidP="00C31783">
      <w:pPr>
        <w:ind w:left="5670"/>
        <w:rPr>
          <w:sz w:val="24"/>
          <w:szCs w:val="24"/>
        </w:rPr>
      </w:pPr>
    </w:p>
    <w:p w:rsidR="00C31783" w:rsidRPr="00303CDC" w:rsidRDefault="00C31783" w:rsidP="00C31783">
      <w:pPr>
        <w:ind w:left="5670"/>
        <w:rPr>
          <w:sz w:val="24"/>
          <w:szCs w:val="24"/>
        </w:rPr>
      </w:pPr>
    </w:p>
    <w:p w:rsidR="00C31783" w:rsidRPr="00303CDC" w:rsidRDefault="00C31783" w:rsidP="00C31783">
      <w:pPr>
        <w:ind w:left="5670"/>
        <w:jc w:val="right"/>
        <w:rPr>
          <w:sz w:val="24"/>
          <w:szCs w:val="24"/>
        </w:rPr>
      </w:pPr>
    </w:p>
    <w:p w:rsidR="00C31783" w:rsidRPr="00303CDC" w:rsidRDefault="00C31783" w:rsidP="00C31783">
      <w:pPr>
        <w:ind w:left="5670"/>
        <w:jc w:val="both"/>
        <w:rPr>
          <w:sz w:val="24"/>
          <w:szCs w:val="24"/>
        </w:rPr>
      </w:pPr>
    </w:p>
    <w:p w:rsidR="00C31783" w:rsidRPr="00303CDC" w:rsidRDefault="00C31783" w:rsidP="00C31783">
      <w:pPr>
        <w:ind w:left="5670"/>
        <w:jc w:val="both"/>
        <w:rPr>
          <w:sz w:val="24"/>
          <w:szCs w:val="24"/>
        </w:rPr>
      </w:pPr>
    </w:p>
    <w:p w:rsidR="00C31783" w:rsidRPr="00303CDC" w:rsidRDefault="00C31783" w:rsidP="00C31783">
      <w:pPr>
        <w:ind w:left="5670"/>
        <w:jc w:val="both"/>
        <w:rPr>
          <w:sz w:val="24"/>
          <w:szCs w:val="24"/>
        </w:rPr>
      </w:pPr>
    </w:p>
    <w:p w:rsidR="00C31783" w:rsidRPr="00303CDC" w:rsidRDefault="00C31783" w:rsidP="00C31783">
      <w:pPr>
        <w:ind w:left="5670"/>
        <w:jc w:val="both"/>
        <w:rPr>
          <w:sz w:val="48"/>
          <w:szCs w:val="48"/>
        </w:rPr>
      </w:pPr>
    </w:p>
    <w:p w:rsidR="00C31783" w:rsidRPr="00303CDC" w:rsidRDefault="00C31783" w:rsidP="00C31783">
      <w:pPr>
        <w:jc w:val="center"/>
        <w:rPr>
          <w:sz w:val="48"/>
          <w:szCs w:val="48"/>
        </w:rPr>
      </w:pPr>
      <w:r w:rsidRPr="00303CDC">
        <w:rPr>
          <w:sz w:val="48"/>
          <w:szCs w:val="48"/>
        </w:rPr>
        <w:t xml:space="preserve">ПРОГНОЗ </w:t>
      </w:r>
    </w:p>
    <w:p w:rsidR="00CA3E5E" w:rsidRDefault="00C31783" w:rsidP="00C31783">
      <w:pPr>
        <w:jc w:val="center"/>
        <w:rPr>
          <w:sz w:val="48"/>
          <w:szCs w:val="48"/>
        </w:rPr>
      </w:pPr>
      <w:r w:rsidRPr="00303CDC">
        <w:rPr>
          <w:sz w:val="48"/>
          <w:szCs w:val="48"/>
        </w:rPr>
        <w:t>социально-экономического развития Чкаловского сельског</w:t>
      </w:r>
      <w:r w:rsidR="00704E67">
        <w:rPr>
          <w:sz w:val="48"/>
          <w:szCs w:val="48"/>
        </w:rPr>
        <w:t xml:space="preserve">о поселения </w:t>
      </w:r>
      <w:r w:rsidR="00CA3E5E">
        <w:rPr>
          <w:sz w:val="48"/>
          <w:szCs w:val="48"/>
        </w:rPr>
        <w:t>на 202</w:t>
      </w:r>
      <w:r w:rsidR="001029D3">
        <w:rPr>
          <w:sz w:val="48"/>
          <w:szCs w:val="48"/>
        </w:rPr>
        <w:t>2</w:t>
      </w:r>
      <w:r w:rsidRPr="00960071">
        <w:rPr>
          <w:sz w:val="48"/>
          <w:szCs w:val="48"/>
        </w:rPr>
        <w:t xml:space="preserve"> </w:t>
      </w:r>
      <w:r>
        <w:rPr>
          <w:sz w:val="48"/>
          <w:szCs w:val="48"/>
        </w:rPr>
        <w:t>год</w:t>
      </w:r>
      <w:r w:rsidRPr="00303CDC">
        <w:rPr>
          <w:sz w:val="48"/>
          <w:szCs w:val="48"/>
        </w:rPr>
        <w:t xml:space="preserve"> </w:t>
      </w:r>
      <w:r w:rsidRPr="00D53EAC">
        <w:rPr>
          <w:sz w:val="48"/>
          <w:szCs w:val="48"/>
        </w:rPr>
        <w:t xml:space="preserve"> </w:t>
      </w:r>
    </w:p>
    <w:p w:rsidR="00C31783" w:rsidRPr="00D53EAC" w:rsidRDefault="00CA3E5E" w:rsidP="00C31783">
      <w:pPr>
        <w:jc w:val="center"/>
        <w:rPr>
          <w:sz w:val="48"/>
          <w:szCs w:val="48"/>
        </w:rPr>
      </w:pPr>
      <w:r>
        <w:rPr>
          <w:sz w:val="48"/>
          <w:szCs w:val="48"/>
        </w:rPr>
        <w:t>и плановый период 202</w:t>
      </w:r>
      <w:r w:rsidR="001029D3">
        <w:rPr>
          <w:sz w:val="48"/>
          <w:szCs w:val="48"/>
        </w:rPr>
        <w:t>3</w:t>
      </w:r>
      <w:r>
        <w:rPr>
          <w:sz w:val="48"/>
          <w:szCs w:val="48"/>
        </w:rPr>
        <w:t xml:space="preserve"> и 202</w:t>
      </w:r>
      <w:r w:rsidR="001029D3">
        <w:rPr>
          <w:sz w:val="48"/>
          <w:szCs w:val="48"/>
        </w:rPr>
        <w:t>4</w:t>
      </w:r>
      <w:r w:rsidR="00C31783" w:rsidRPr="00D53EAC">
        <w:rPr>
          <w:sz w:val="48"/>
          <w:szCs w:val="48"/>
        </w:rPr>
        <w:t xml:space="preserve"> годов </w:t>
      </w: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jc w:val="center"/>
        <w:rPr>
          <w:b/>
          <w:bCs/>
          <w:sz w:val="24"/>
          <w:szCs w:val="24"/>
        </w:rPr>
      </w:pPr>
    </w:p>
    <w:p w:rsidR="00C31783" w:rsidRPr="00303CDC" w:rsidRDefault="00C31783" w:rsidP="00C31783">
      <w:pPr>
        <w:rPr>
          <w:b/>
          <w:bCs/>
          <w:sz w:val="24"/>
          <w:szCs w:val="24"/>
        </w:rPr>
      </w:pPr>
    </w:p>
    <w:p w:rsidR="00C31783" w:rsidRPr="00303CDC" w:rsidRDefault="00C31783" w:rsidP="00C31783">
      <w:pPr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1029D3" w:rsidRDefault="001029D3" w:rsidP="00C31783">
      <w:pPr>
        <w:jc w:val="center"/>
        <w:rPr>
          <w:b/>
          <w:bCs/>
          <w:sz w:val="24"/>
          <w:szCs w:val="24"/>
        </w:rPr>
      </w:pPr>
    </w:p>
    <w:p w:rsidR="00630D38" w:rsidRDefault="00630D38" w:rsidP="001029D3">
      <w:pPr>
        <w:jc w:val="center"/>
        <w:rPr>
          <w:bCs/>
          <w:sz w:val="28"/>
          <w:szCs w:val="28"/>
        </w:rPr>
      </w:pPr>
    </w:p>
    <w:p w:rsidR="00630D38" w:rsidRDefault="00630D38" w:rsidP="001029D3">
      <w:pPr>
        <w:jc w:val="center"/>
        <w:rPr>
          <w:bCs/>
          <w:sz w:val="28"/>
          <w:szCs w:val="28"/>
        </w:rPr>
      </w:pPr>
    </w:p>
    <w:p w:rsidR="00704E67" w:rsidRPr="00630D38" w:rsidRDefault="001029D3" w:rsidP="00630D38">
      <w:pPr>
        <w:jc w:val="center"/>
        <w:rPr>
          <w:bCs/>
          <w:sz w:val="28"/>
          <w:szCs w:val="28"/>
        </w:rPr>
      </w:pPr>
      <w:r w:rsidRPr="00630D38">
        <w:rPr>
          <w:bCs/>
          <w:sz w:val="28"/>
          <w:szCs w:val="28"/>
        </w:rPr>
        <w:t>2021</w:t>
      </w:r>
      <w:r w:rsidR="00C31783" w:rsidRPr="00630D38">
        <w:rPr>
          <w:bCs/>
          <w:sz w:val="28"/>
          <w:szCs w:val="28"/>
        </w:rPr>
        <w:t xml:space="preserve"> год</w:t>
      </w:r>
    </w:p>
    <w:p w:rsidR="00C31783" w:rsidRPr="001029D3" w:rsidRDefault="00C31783" w:rsidP="001029D3">
      <w:pPr>
        <w:jc w:val="center"/>
        <w:rPr>
          <w:b/>
          <w:bCs/>
          <w:sz w:val="28"/>
          <w:szCs w:val="28"/>
        </w:rPr>
      </w:pPr>
      <w:r w:rsidRPr="001029D3">
        <w:rPr>
          <w:b/>
          <w:bCs/>
          <w:sz w:val="28"/>
          <w:szCs w:val="28"/>
        </w:rPr>
        <w:lastRenderedPageBreak/>
        <w:t>ПОЯСНИТЕЛЬНАЯ ЗАПИСКА</w:t>
      </w:r>
    </w:p>
    <w:p w:rsidR="00704E67" w:rsidRDefault="00704E67" w:rsidP="001029D3">
      <w:pPr>
        <w:jc w:val="center"/>
        <w:rPr>
          <w:b/>
          <w:bCs/>
          <w:sz w:val="28"/>
          <w:szCs w:val="28"/>
        </w:rPr>
      </w:pPr>
      <w:r w:rsidRPr="001029D3">
        <w:rPr>
          <w:b/>
          <w:bCs/>
          <w:sz w:val="28"/>
          <w:szCs w:val="28"/>
        </w:rPr>
        <w:t>к прогнозу</w:t>
      </w:r>
      <w:r w:rsidR="00C31783" w:rsidRPr="001029D3">
        <w:rPr>
          <w:b/>
          <w:bCs/>
          <w:sz w:val="28"/>
          <w:szCs w:val="28"/>
        </w:rPr>
        <w:t xml:space="preserve"> социально-экономического развития </w:t>
      </w:r>
    </w:p>
    <w:p w:rsidR="00CA3E5E" w:rsidRPr="001029D3" w:rsidRDefault="00C31783" w:rsidP="001029D3">
      <w:pPr>
        <w:jc w:val="center"/>
        <w:rPr>
          <w:b/>
          <w:bCs/>
          <w:sz w:val="28"/>
          <w:szCs w:val="28"/>
        </w:rPr>
      </w:pPr>
      <w:r w:rsidRPr="001029D3">
        <w:rPr>
          <w:b/>
          <w:bCs/>
          <w:sz w:val="28"/>
          <w:szCs w:val="28"/>
        </w:rPr>
        <w:t xml:space="preserve">Чкаловского сельского поселения  </w:t>
      </w:r>
    </w:p>
    <w:p w:rsidR="00C31783" w:rsidRPr="001029D3" w:rsidRDefault="00C31783" w:rsidP="001029D3">
      <w:pPr>
        <w:jc w:val="center"/>
        <w:rPr>
          <w:b/>
          <w:bCs/>
          <w:sz w:val="28"/>
          <w:szCs w:val="28"/>
        </w:rPr>
      </w:pPr>
      <w:r w:rsidRPr="001029D3">
        <w:rPr>
          <w:b/>
          <w:bCs/>
          <w:sz w:val="28"/>
          <w:szCs w:val="28"/>
        </w:rPr>
        <w:t xml:space="preserve">на </w:t>
      </w:r>
      <w:r w:rsidR="00CA3E5E" w:rsidRPr="001029D3">
        <w:rPr>
          <w:b/>
          <w:bCs/>
          <w:sz w:val="28"/>
          <w:szCs w:val="28"/>
        </w:rPr>
        <w:t>202</w:t>
      </w:r>
      <w:r w:rsidR="001029D3" w:rsidRPr="001029D3">
        <w:rPr>
          <w:b/>
          <w:bCs/>
          <w:sz w:val="28"/>
          <w:szCs w:val="28"/>
        </w:rPr>
        <w:t>2</w:t>
      </w:r>
      <w:r w:rsidRPr="001029D3">
        <w:rPr>
          <w:b/>
          <w:bCs/>
          <w:sz w:val="28"/>
          <w:szCs w:val="28"/>
        </w:rPr>
        <w:t xml:space="preserve"> </w:t>
      </w:r>
      <w:r w:rsidR="00CA3E5E" w:rsidRPr="001029D3">
        <w:rPr>
          <w:b/>
          <w:bCs/>
          <w:sz w:val="28"/>
          <w:szCs w:val="28"/>
        </w:rPr>
        <w:t>и плановый период 202</w:t>
      </w:r>
      <w:r w:rsidR="001029D3" w:rsidRPr="001029D3">
        <w:rPr>
          <w:b/>
          <w:bCs/>
          <w:sz w:val="28"/>
          <w:szCs w:val="28"/>
        </w:rPr>
        <w:t>3</w:t>
      </w:r>
      <w:r w:rsidR="00CA3E5E" w:rsidRPr="001029D3">
        <w:rPr>
          <w:b/>
          <w:bCs/>
          <w:sz w:val="28"/>
          <w:szCs w:val="28"/>
        </w:rPr>
        <w:t xml:space="preserve"> -</w:t>
      </w:r>
      <w:r w:rsidR="00F1650A">
        <w:rPr>
          <w:b/>
          <w:bCs/>
          <w:sz w:val="28"/>
          <w:szCs w:val="28"/>
        </w:rPr>
        <w:t xml:space="preserve"> </w:t>
      </w:r>
      <w:r w:rsidR="00CA3E5E" w:rsidRPr="001029D3">
        <w:rPr>
          <w:b/>
          <w:bCs/>
          <w:sz w:val="28"/>
          <w:szCs w:val="28"/>
        </w:rPr>
        <w:t>202</w:t>
      </w:r>
      <w:r w:rsidR="001029D3" w:rsidRPr="001029D3">
        <w:rPr>
          <w:b/>
          <w:bCs/>
          <w:sz w:val="28"/>
          <w:szCs w:val="28"/>
        </w:rPr>
        <w:t>4</w:t>
      </w:r>
      <w:r w:rsidRPr="001029D3">
        <w:rPr>
          <w:b/>
          <w:bCs/>
          <w:sz w:val="28"/>
          <w:szCs w:val="28"/>
        </w:rPr>
        <w:t>год</w:t>
      </w:r>
      <w:r w:rsidR="001029D3" w:rsidRPr="001029D3">
        <w:rPr>
          <w:b/>
          <w:bCs/>
          <w:sz w:val="28"/>
          <w:szCs w:val="28"/>
        </w:rPr>
        <w:t>ы</w:t>
      </w:r>
    </w:p>
    <w:p w:rsidR="00C31783" w:rsidRPr="001029D3" w:rsidRDefault="00C31783" w:rsidP="0044083E">
      <w:pPr>
        <w:pStyle w:val="2"/>
        <w:tabs>
          <w:tab w:val="left" w:pos="851"/>
        </w:tabs>
        <w:spacing w:before="0" w:after="0"/>
        <w:jc w:val="left"/>
        <w:rPr>
          <w:b w:val="0"/>
          <w:sz w:val="28"/>
          <w:szCs w:val="28"/>
        </w:rPr>
      </w:pPr>
    </w:p>
    <w:p w:rsidR="001029D3" w:rsidRDefault="00C31783" w:rsidP="002D5F33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029D3">
        <w:rPr>
          <w:sz w:val="28"/>
          <w:szCs w:val="28"/>
        </w:rPr>
        <w:t xml:space="preserve">Прогноз социально-экономического развития Чкаловского сельского поселения разработан на основе данных </w:t>
      </w:r>
      <w:r w:rsidRPr="001029D3">
        <w:rPr>
          <w:bCs/>
          <w:color w:val="000000"/>
          <w:spacing w:val="-2"/>
          <w:sz w:val="28"/>
          <w:szCs w:val="28"/>
        </w:rPr>
        <w:t>социально - экономического развития территории за послед</w:t>
      </w:r>
      <w:bookmarkStart w:id="0" w:name="_GoBack"/>
      <w:bookmarkEnd w:id="0"/>
      <w:r w:rsidRPr="001029D3">
        <w:rPr>
          <w:bCs/>
          <w:color w:val="000000"/>
          <w:spacing w:val="-2"/>
          <w:sz w:val="28"/>
          <w:szCs w:val="28"/>
        </w:rPr>
        <w:t>ний отчетный период, ожидаемых результатов развития экономики и социальной сферы в текущем году и предшествует составлению проекта бюджета Чкаловского сельского поселения на 20</w:t>
      </w:r>
      <w:r w:rsidR="001029D3">
        <w:rPr>
          <w:bCs/>
          <w:color w:val="000000"/>
          <w:spacing w:val="-2"/>
          <w:sz w:val="28"/>
          <w:szCs w:val="28"/>
        </w:rPr>
        <w:t>22</w:t>
      </w:r>
      <w:r w:rsidRPr="001029D3">
        <w:rPr>
          <w:bCs/>
          <w:color w:val="000000"/>
          <w:spacing w:val="-2"/>
          <w:sz w:val="28"/>
          <w:szCs w:val="28"/>
        </w:rPr>
        <w:t xml:space="preserve"> </w:t>
      </w:r>
      <w:r w:rsidR="001029D3" w:rsidRPr="001029D3">
        <w:rPr>
          <w:bCs/>
          <w:color w:val="000000"/>
          <w:spacing w:val="-2"/>
          <w:sz w:val="28"/>
          <w:szCs w:val="28"/>
        </w:rPr>
        <w:t xml:space="preserve">год </w:t>
      </w:r>
      <w:r w:rsidR="001029D3">
        <w:rPr>
          <w:bCs/>
          <w:color w:val="000000"/>
          <w:spacing w:val="-2"/>
          <w:sz w:val="28"/>
          <w:szCs w:val="28"/>
        </w:rPr>
        <w:t>и плановый период 2023-2024</w:t>
      </w:r>
      <w:r w:rsidRPr="001029D3">
        <w:rPr>
          <w:bCs/>
          <w:color w:val="000000"/>
          <w:spacing w:val="-2"/>
          <w:sz w:val="28"/>
          <w:szCs w:val="28"/>
        </w:rPr>
        <w:t xml:space="preserve"> год (ст. 173 БК).</w:t>
      </w:r>
    </w:p>
    <w:p w:rsidR="001029D3" w:rsidRDefault="00C31783" w:rsidP="002D5F33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Основной целью социально - экономического развития Чкаловского сельского поселения является улучшение качества жизни населения и его здоровья, развитие малого и среднего бизнеса, развитие инфраструктуры поселения, формирования достойных условий жизни на селе.</w:t>
      </w:r>
    </w:p>
    <w:p w:rsidR="001029D3" w:rsidRDefault="00C31783" w:rsidP="002D5F33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При составлении прогноза социально - экономического развития использованы данные администрации сельского поселения, организаций, действующих на территории поселения.</w:t>
      </w:r>
    </w:p>
    <w:p w:rsidR="001029D3" w:rsidRDefault="001029D3" w:rsidP="002D5F33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029D3">
        <w:rPr>
          <w:sz w:val="28"/>
          <w:szCs w:val="28"/>
        </w:rPr>
        <w:t>Чкаловское сельское</w:t>
      </w:r>
      <w:r w:rsidR="00C31783" w:rsidRPr="001029D3">
        <w:rPr>
          <w:sz w:val="28"/>
          <w:szCs w:val="28"/>
        </w:rPr>
        <w:t xml:space="preserve"> поселение образовано в соответствии с законом Приморского края от 11 ноября 2004 года №163-КЗ «О Спасском муниципальном районе»</w:t>
      </w:r>
      <w:r w:rsidR="00630D38">
        <w:rPr>
          <w:sz w:val="28"/>
          <w:szCs w:val="28"/>
        </w:rPr>
        <w:t>.</w:t>
      </w:r>
    </w:p>
    <w:p w:rsidR="00C31783" w:rsidRPr="001029D3" w:rsidRDefault="00C31783" w:rsidP="002D5F33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1029D3">
        <w:rPr>
          <w:sz w:val="28"/>
          <w:szCs w:val="28"/>
        </w:rPr>
        <w:t>В состав территории Чкаловского сельского поселени</w:t>
      </w:r>
      <w:r w:rsidR="001029D3">
        <w:rPr>
          <w:sz w:val="28"/>
          <w:szCs w:val="28"/>
        </w:rPr>
        <w:t>я входит: с.</w:t>
      </w:r>
      <w:r w:rsidR="00630D38">
        <w:rPr>
          <w:sz w:val="28"/>
          <w:szCs w:val="28"/>
        </w:rPr>
        <w:t xml:space="preserve"> </w:t>
      </w:r>
      <w:r w:rsidR="001029D3">
        <w:rPr>
          <w:sz w:val="28"/>
          <w:szCs w:val="28"/>
        </w:rPr>
        <w:t xml:space="preserve">Чкаловское, </w:t>
      </w:r>
      <w:proofErr w:type="spellStart"/>
      <w:r w:rsidR="001029D3">
        <w:rPr>
          <w:sz w:val="28"/>
          <w:szCs w:val="28"/>
        </w:rPr>
        <w:t>жд.ст.</w:t>
      </w:r>
      <w:r w:rsidRPr="001029D3">
        <w:rPr>
          <w:sz w:val="28"/>
          <w:szCs w:val="28"/>
        </w:rPr>
        <w:t>Свиягино</w:t>
      </w:r>
      <w:proofErr w:type="spellEnd"/>
      <w:r w:rsidRPr="001029D3">
        <w:rPr>
          <w:sz w:val="28"/>
          <w:szCs w:val="28"/>
        </w:rPr>
        <w:t xml:space="preserve">, </w:t>
      </w:r>
      <w:proofErr w:type="spellStart"/>
      <w:r w:rsidRPr="001029D3">
        <w:rPr>
          <w:sz w:val="28"/>
          <w:szCs w:val="28"/>
        </w:rPr>
        <w:t>с.Зеленодольское</w:t>
      </w:r>
      <w:proofErr w:type="spellEnd"/>
      <w:r w:rsidRPr="001029D3">
        <w:rPr>
          <w:sz w:val="28"/>
          <w:szCs w:val="28"/>
        </w:rPr>
        <w:t xml:space="preserve">, </w:t>
      </w:r>
      <w:proofErr w:type="spellStart"/>
      <w:r w:rsidRPr="001029D3">
        <w:rPr>
          <w:sz w:val="28"/>
          <w:szCs w:val="28"/>
        </w:rPr>
        <w:t>с.Кронштадка</w:t>
      </w:r>
      <w:proofErr w:type="spellEnd"/>
      <w:r w:rsidRPr="001029D3">
        <w:rPr>
          <w:sz w:val="28"/>
          <w:szCs w:val="28"/>
        </w:rPr>
        <w:t xml:space="preserve"> и </w:t>
      </w:r>
      <w:proofErr w:type="spellStart"/>
      <w:r w:rsidRPr="001029D3">
        <w:rPr>
          <w:sz w:val="28"/>
          <w:szCs w:val="28"/>
        </w:rPr>
        <w:t>с.Васильковка</w:t>
      </w:r>
      <w:proofErr w:type="spellEnd"/>
      <w:r w:rsidRPr="001029D3">
        <w:rPr>
          <w:sz w:val="28"/>
          <w:szCs w:val="28"/>
        </w:rPr>
        <w:t>. Административным центром поселения является с.</w:t>
      </w:r>
      <w:r w:rsidR="00630D38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>Чкаловское.</w:t>
      </w:r>
    </w:p>
    <w:p w:rsidR="00C31783" w:rsidRPr="001029D3" w:rsidRDefault="00C31783" w:rsidP="002D5F33">
      <w:pPr>
        <w:pStyle w:val="a5"/>
        <w:spacing w:line="240" w:lineRule="auto"/>
        <w:rPr>
          <w:sz w:val="28"/>
          <w:szCs w:val="28"/>
        </w:rPr>
      </w:pPr>
      <w:r w:rsidRPr="001029D3">
        <w:rPr>
          <w:sz w:val="28"/>
          <w:szCs w:val="28"/>
        </w:rPr>
        <w:t xml:space="preserve">  </w:t>
      </w:r>
    </w:p>
    <w:p w:rsidR="0044083E" w:rsidRPr="00704E67" w:rsidRDefault="0044083E" w:rsidP="002D5F33">
      <w:pPr>
        <w:pStyle w:val="21"/>
        <w:ind w:left="633"/>
        <w:jc w:val="center"/>
        <w:rPr>
          <w:sz w:val="28"/>
          <w:szCs w:val="28"/>
        </w:rPr>
      </w:pPr>
      <w:r w:rsidRPr="00704E67">
        <w:rPr>
          <w:sz w:val="28"/>
          <w:szCs w:val="28"/>
        </w:rPr>
        <w:t>Демографическая ситуация</w:t>
      </w:r>
    </w:p>
    <w:p w:rsidR="00C31783" w:rsidRPr="0044083E" w:rsidRDefault="00C31783" w:rsidP="002D5F33">
      <w:pPr>
        <w:pStyle w:val="21"/>
        <w:ind w:left="0" w:firstLine="709"/>
        <w:jc w:val="both"/>
        <w:rPr>
          <w:b w:val="0"/>
          <w:sz w:val="28"/>
          <w:szCs w:val="28"/>
        </w:rPr>
      </w:pPr>
      <w:r w:rsidRPr="0044083E">
        <w:rPr>
          <w:b w:val="0"/>
          <w:sz w:val="28"/>
          <w:szCs w:val="28"/>
        </w:rPr>
        <w:t xml:space="preserve">Население Чкаловского сельского </w:t>
      </w:r>
      <w:r w:rsidRPr="0043197F">
        <w:rPr>
          <w:b w:val="0"/>
          <w:sz w:val="28"/>
          <w:szCs w:val="28"/>
        </w:rPr>
        <w:t>поселения на начало 20</w:t>
      </w:r>
      <w:r w:rsidR="00CA3E5E" w:rsidRPr="0043197F">
        <w:rPr>
          <w:b w:val="0"/>
          <w:sz w:val="28"/>
          <w:szCs w:val="28"/>
        </w:rPr>
        <w:t>2</w:t>
      </w:r>
      <w:r w:rsidR="0044083E" w:rsidRPr="0043197F">
        <w:rPr>
          <w:b w:val="0"/>
          <w:sz w:val="28"/>
          <w:szCs w:val="28"/>
        </w:rPr>
        <w:t>1</w:t>
      </w:r>
      <w:r w:rsidRPr="0043197F">
        <w:rPr>
          <w:b w:val="0"/>
          <w:sz w:val="28"/>
          <w:szCs w:val="28"/>
        </w:rPr>
        <w:t xml:space="preserve"> года </w:t>
      </w:r>
      <w:r w:rsidR="0044083E" w:rsidRPr="0043197F">
        <w:rPr>
          <w:b w:val="0"/>
          <w:sz w:val="28"/>
          <w:szCs w:val="28"/>
        </w:rPr>
        <w:t xml:space="preserve">составляет </w:t>
      </w:r>
      <w:r w:rsidR="0043197F" w:rsidRPr="0043197F">
        <w:rPr>
          <w:b w:val="0"/>
          <w:sz w:val="28"/>
          <w:szCs w:val="28"/>
        </w:rPr>
        <w:t>5566</w:t>
      </w:r>
      <w:r w:rsidR="0043197F">
        <w:rPr>
          <w:b w:val="0"/>
          <w:sz w:val="28"/>
          <w:szCs w:val="28"/>
        </w:rPr>
        <w:t xml:space="preserve"> </w:t>
      </w:r>
      <w:r w:rsidRPr="0043197F">
        <w:rPr>
          <w:b w:val="0"/>
          <w:sz w:val="28"/>
          <w:szCs w:val="28"/>
        </w:rPr>
        <w:t>чел</w:t>
      </w:r>
      <w:r w:rsid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, в том числе с. Чкаловское – </w:t>
      </w:r>
      <w:r w:rsidR="0043197F" w:rsidRPr="0043197F">
        <w:rPr>
          <w:b w:val="0"/>
          <w:sz w:val="28"/>
          <w:szCs w:val="28"/>
        </w:rPr>
        <w:t>3224</w:t>
      </w:r>
      <w:r w:rsidR="0043197F">
        <w:rPr>
          <w:b w:val="0"/>
          <w:sz w:val="28"/>
          <w:szCs w:val="28"/>
        </w:rPr>
        <w:t xml:space="preserve"> чел., </w:t>
      </w:r>
      <w:proofErr w:type="spellStart"/>
      <w:r w:rsidR="0043197F">
        <w:rPr>
          <w:b w:val="0"/>
          <w:sz w:val="28"/>
          <w:szCs w:val="28"/>
        </w:rPr>
        <w:t>ж</w:t>
      </w:r>
      <w:r w:rsidRPr="0043197F">
        <w:rPr>
          <w:b w:val="0"/>
          <w:sz w:val="28"/>
          <w:szCs w:val="28"/>
        </w:rPr>
        <w:t>д.ст.Свиягино</w:t>
      </w:r>
      <w:proofErr w:type="spellEnd"/>
      <w:r w:rsidR="0043197F">
        <w:rPr>
          <w:b w:val="0"/>
          <w:sz w:val="28"/>
          <w:szCs w:val="28"/>
        </w:rPr>
        <w:t xml:space="preserve"> -</w:t>
      </w:r>
      <w:r w:rsidRPr="0043197F">
        <w:rPr>
          <w:b w:val="0"/>
          <w:sz w:val="28"/>
          <w:szCs w:val="28"/>
        </w:rPr>
        <w:t xml:space="preserve"> </w:t>
      </w:r>
      <w:r w:rsidR="0043197F" w:rsidRPr="0043197F">
        <w:rPr>
          <w:b w:val="0"/>
          <w:sz w:val="28"/>
          <w:szCs w:val="28"/>
        </w:rPr>
        <w:t>1257</w:t>
      </w:r>
      <w:r w:rsidRPr="0043197F">
        <w:rPr>
          <w:b w:val="0"/>
          <w:sz w:val="28"/>
          <w:szCs w:val="28"/>
        </w:rPr>
        <w:t xml:space="preserve"> чел</w:t>
      </w:r>
      <w:r w:rsid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, </w:t>
      </w:r>
      <w:proofErr w:type="spellStart"/>
      <w:r w:rsidRPr="0043197F">
        <w:rPr>
          <w:b w:val="0"/>
          <w:sz w:val="28"/>
          <w:szCs w:val="28"/>
        </w:rPr>
        <w:t>с.Зеленодольское</w:t>
      </w:r>
      <w:proofErr w:type="spellEnd"/>
      <w:r w:rsidR="0043197F">
        <w:rPr>
          <w:b w:val="0"/>
          <w:sz w:val="28"/>
          <w:szCs w:val="28"/>
        </w:rPr>
        <w:t xml:space="preserve"> </w:t>
      </w:r>
      <w:r w:rsidRPr="0043197F">
        <w:rPr>
          <w:b w:val="0"/>
          <w:sz w:val="28"/>
          <w:szCs w:val="28"/>
        </w:rPr>
        <w:t>-</w:t>
      </w:r>
      <w:r w:rsidR="0043197F">
        <w:rPr>
          <w:b w:val="0"/>
          <w:sz w:val="28"/>
          <w:szCs w:val="28"/>
        </w:rPr>
        <w:t xml:space="preserve"> </w:t>
      </w:r>
      <w:r w:rsidR="0043197F" w:rsidRPr="0043197F">
        <w:rPr>
          <w:b w:val="0"/>
          <w:sz w:val="28"/>
          <w:szCs w:val="28"/>
        </w:rPr>
        <w:t>531</w:t>
      </w:r>
      <w:r w:rsidRPr="0043197F">
        <w:rPr>
          <w:b w:val="0"/>
          <w:sz w:val="28"/>
          <w:szCs w:val="28"/>
        </w:rPr>
        <w:t xml:space="preserve"> чел</w:t>
      </w:r>
      <w:r w:rsidR="0044083E" w:rsidRP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, </w:t>
      </w:r>
      <w:proofErr w:type="spellStart"/>
      <w:r w:rsidRPr="0043197F">
        <w:rPr>
          <w:b w:val="0"/>
          <w:sz w:val="28"/>
          <w:szCs w:val="28"/>
        </w:rPr>
        <w:t>с.Кронштадтка</w:t>
      </w:r>
      <w:proofErr w:type="spellEnd"/>
      <w:r w:rsidR="0043197F">
        <w:rPr>
          <w:b w:val="0"/>
          <w:sz w:val="28"/>
          <w:szCs w:val="28"/>
        </w:rPr>
        <w:t xml:space="preserve"> - </w:t>
      </w:r>
      <w:r w:rsidR="0043197F" w:rsidRPr="0043197F">
        <w:rPr>
          <w:b w:val="0"/>
          <w:sz w:val="28"/>
          <w:szCs w:val="28"/>
        </w:rPr>
        <w:t>375</w:t>
      </w:r>
      <w:r w:rsidRPr="0043197F">
        <w:rPr>
          <w:b w:val="0"/>
          <w:sz w:val="28"/>
          <w:szCs w:val="28"/>
        </w:rPr>
        <w:t xml:space="preserve"> чел</w:t>
      </w:r>
      <w:r w:rsidR="0044083E" w:rsidRP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, </w:t>
      </w:r>
      <w:proofErr w:type="spellStart"/>
      <w:r w:rsidRPr="0043197F">
        <w:rPr>
          <w:b w:val="0"/>
          <w:sz w:val="28"/>
          <w:szCs w:val="28"/>
        </w:rPr>
        <w:t>с.Васильковка</w:t>
      </w:r>
      <w:proofErr w:type="spellEnd"/>
      <w:r w:rsidR="0043197F">
        <w:rPr>
          <w:b w:val="0"/>
          <w:sz w:val="28"/>
          <w:szCs w:val="28"/>
        </w:rPr>
        <w:t xml:space="preserve"> </w:t>
      </w:r>
      <w:r w:rsidRPr="0043197F">
        <w:rPr>
          <w:b w:val="0"/>
          <w:sz w:val="28"/>
          <w:szCs w:val="28"/>
        </w:rPr>
        <w:t xml:space="preserve">- </w:t>
      </w:r>
      <w:r w:rsidR="0043197F" w:rsidRPr="0043197F">
        <w:rPr>
          <w:b w:val="0"/>
          <w:sz w:val="28"/>
          <w:szCs w:val="28"/>
        </w:rPr>
        <w:t>179</w:t>
      </w:r>
      <w:r w:rsidRPr="0043197F">
        <w:rPr>
          <w:b w:val="0"/>
          <w:sz w:val="28"/>
          <w:szCs w:val="28"/>
        </w:rPr>
        <w:t xml:space="preserve"> чел.</w:t>
      </w:r>
      <w:r w:rsidRPr="0044083E">
        <w:rPr>
          <w:b w:val="0"/>
          <w:sz w:val="28"/>
          <w:szCs w:val="28"/>
        </w:rPr>
        <w:t xml:space="preserve"> </w:t>
      </w:r>
      <w:r w:rsidR="00CA3E5E" w:rsidRPr="0044083E">
        <w:rPr>
          <w:b w:val="0"/>
          <w:sz w:val="28"/>
          <w:szCs w:val="28"/>
        </w:rPr>
        <w:t>На 01.01.2</w:t>
      </w:r>
      <w:r w:rsidR="0044083E">
        <w:rPr>
          <w:b w:val="0"/>
          <w:sz w:val="28"/>
          <w:szCs w:val="28"/>
        </w:rPr>
        <w:t>1</w:t>
      </w:r>
      <w:r w:rsidRPr="0044083E">
        <w:rPr>
          <w:b w:val="0"/>
          <w:sz w:val="28"/>
          <w:szCs w:val="28"/>
        </w:rPr>
        <w:t>г</w:t>
      </w:r>
      <w:r w:rsidR="0044083E">
        <w:rPr>
          <w:b w:val="0"/>
          <w:sz w:val="28"/>
          <w:szCs w:val="28"/>
        </w:rPr>
        <w:t>.</w:t>
      </w:r>
      <w:r w:rsidR="0043197F">
        <w:rPr>
          <w:b w:val="0"/>
          <w:sz w:val="28"/>
          <w:szCs w:val="28"/>
        </w:rPr>
        <w:t xml:space="preserve"> </w:t>
      </w:r>
      <w:r w:rsidRPr="0044083E">
        <w:rPr>
          <w:b w:val="0"/>
          <w:sz w:val="28"/>
          <w:szCs w:val="28"/>
        </w:rPr>
        <w:t xml:space="preserve">численность населения трудоспособного </w:t>
      </w:r>
      <w:r w:rsidR="0043197F" w:rsidRPr="0043197F">
        <w:rPr>
          <w:b w:val="0"/>
          <w:sz w:val="28"/>
          <w:szCs w:val="28"/>
        </w:rPr>
        <w:t xml:space="preserve">возраста 2889 </w:t>
      </w:r>
      <w:r w:rsidRPr="0043197F">
        <w:rPr>
          <w:b w:val="0"/>
          <w:sz w:val="28"/>
          <w:szCs w:val="28"/>
        </w:rPr>
        <w:t>чел</w:t>
      </w:r>
      <w:r w:rsidR="0043197F" w:rsidRP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 (</w:t>
      </w:r>
      <w:r w:rsidR="0043197F" w:rsidRPr="0043197F">
        <w:rPr>
          <w:b w:val="0"/>
          <w:sz w:val="28"/>
          <w:szCs w:val="28"/>
        </w:rPr>
        <w:t>51,9</w:t>
      </w:r>
      <w:r w:rsidRPr="0043197F">
        <w:rPr>
          <w:b w:val="0"/>
          <w:sz w:val="28"/>
          <w:szCs w:val="28"/>
        </w:rPr>
        <w:t>% от всего населения), население пенсионного возраста 14</w:t>
      </w:r>
      <w:r w:rsidR="0043197F" w:rsidRPr="0043197F">
        <w:rPr>
          <w:b w:val="0"/>
          <w:sz w:val="28"/>
          <w:szCs w:val="28"/>
        </w:rPr>
        <w:t>97</w:t>
      </w:r>
      <w:r w:rsidRPr="0043197F">
        <w:rPr>
          <w:b w:val="0"/>
          <w:sz w:val="28"/>
          <w:szCs w:val="28"/>
        </w:rPr>
        <w:t xml:space="preserve"> чел</w:t>
      </w:r>
      <w:r w:rsidR="0043197F" w:rsidRPr="0043197F">
        <w:rPr>
          <w:b w:val="0"/>
          <w:sz w:val="28"/>
          <w:szCs w:val="28"/>
        </w:rPr>
        <w:t>.</w:t>
      </w:r>
      <w:r w:rsidRPr="0043197F">
        <w:rPr>
          <w:b w:val="0"/>
          <w:sz w:val="28"/>
          <w:szCs w:val="28"/>
        </w:rPr>
        <w:t xml:space="preserve"> (</w:t>
      </w:r>
      <w:r w:rsidR="0043197F" w:rsidRPr="0043197F">
        <w:rPr>
          <w:b w:val="0"/>
          <w:sz w:val="28"/>
          <w:szCs w:val="28"/>
        </w:rPr>
        <w:t>26,9</w:t>
      </w:r>
      <w:r w:rsidRPr="0043197F">
        <w:rPr>
          <w:b w:val="0"/>
          <w:sz w:val="28"/>
          <w:szCs w:val="28"/>
        </w:rPr>
        <w:t xml:space="preserve">% от всего населения), население в возрасте от 0 до 17 лет </w:t>
      </w:r>
      <w:r w:rsidR="0043197F" w:rsidRPr="0043197F">
        <w:rPr>
          <w:b w:val="0"/>
          <w:sz w:val="28"/>
          <w:szCs w:val="28"/>
        </w:rPr>
        <w:t>1180</w:t>
      </w:r>
      <w:r w:rsidRPr="0043197F">
        <w:rPr>
          <w:b w:val="0"/>
          <w:sz w:val="28"/>
          <w:szCs w:val="28"/>
        </w:rPr>
        <w:t xml:space="preserve"> чел. (</w:t>
      </w:r>
      <w:r w:rsidR="0043197F" w:rsidRPr="0043197F">
        <w:rPr>
          <w:b w:val="0"/>
          <w:sz w:val="28"/>
          <w:szCs w:val="28"/>
        </w:rPr>
        <w:t>21,2</w:t>
      </w:r>
      <w:r w:rsidRPr="0043197F">
        <w:rPr>
          <w:b w:val="0"/>
          <w:sz w:val="28"/>
          <w:szCs w:val="28"/>
        </w:rPr>
        <w:t>% от всего населения)</w:t>
      </w:r>
      <w:r w:rsidR="0043197F" w:rsidRPr="0043197F">
        <w:rPr>
          <w:b w:val="0"/>
          <w:sz w:val="28"/>
          <w:szCs w:val="28"/>
        </w:rPr>
        <w:t>.</w:t>
      </w:r>
      <w:r w:rsidRPr="0044083E">
        <w:rPr>
          <w:b w:val="0"/>
          <w:sz w:val="28"/>
          <w:szCs w:val="28"/>
        </w:rPr>
        <w:t xml:space="preserve"> В сельской местности при низкой рождаемости  и оттоке молодежи, число лиц старшего возраста стабильно возрастает. Поэтому ближайшая цель </w:t>
      </w:r>
      <w:r w:rsidRPr="0044083E">
        <w:rPr>
          <w:b w:val="0"/>
          <w:color w:val="000000"/>
          <w:spacing w:val="-6"/>
          <w:sz w:val="28"/>
          <w:szCs w:val="28"/>
        </w:rPr>
        <w:t xml:space="preserve">демографического развития Чкаловского сельского </w:t>
      </w:r>
      <w:r w:rsidR="0043197F" w:rsidRPr="0044083E">
        <w:rPr>
          <w:b w:val="0"/>
          <w:color w:val="000000"/>
          <w:spacing w:val="-6"/>
          <w:sz w:val="28"/>
          <w:szCs w:val="28"/>
        </w:rPr>
        <w:t>поселения состоит</w:t>
      </w:r>
      <w:r w:rsidRPr="0044083E">
        <w:rPr>
          <w:b w:val="0"/>
          <w:color w:val="000000"/>
          <w:spacing w:val="-6"/>
          <w:sz w:val="28"/>
          <w:szCs w:val="28"/>
        </w:rPr>
        <w:t xml:space="preserve">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</w:t>
      </w:r>
      <w:r w:rsidR="006D49F0" w:rsidRPr="0044083E">
        <w:rPr>
          <w:b w:val="0"/>
          <w:color w:val="000000"/>
          <w:spacing w:val="-6"/>
          <w:sz w:val="28"/>
          <w:szCs w:val="28"/>
        </w:rPr>
        <w:t>и других</w:t>
      </w:r>
      <w:r w:rsidRPr="0044083E">
        <w:rPr>
          <w:b w:val="0"/>
          <w:color w:val="000000"/>
          <w:spacing w:val="-6"/>
          <w:sz w:val="28"/>
          <w:szCs w:val="28"/>
        </w:rPr>
        <w:t xml:space="preserve"> направлений по улучшению качества жизни населения.</w:t>
      </w:r>
    </w:p>
    <w:p w:rsidR="00C31783" w:rsidRPr="001029D3" w:rsidRDefault="00C31783" w:rsidP="002D5F33">
      <w:pPr>
        <w:pStyle w:val="a5"/>
        <w:spacing w:line="240" w:lineRule="auto"/>
        <w:ind w:firstLine="635"/>
        <w:rPr>
          <w:color w:val="000000"/>
          <w:spacing w:val="-6"/>
          <w:sz w:val="28"/>
          <w:szCs w:val="28"/>
        </w:rPr>
      </w:pPr>
    </w:p>
    <w:p w:rsidR="00C31783" w:rsidRPr="001029D3" w:rsidRDefault="005A3666" w:rsidP="002D5F33">
      <w:pPr>
        <w:pStyle w:val="a5"/>
        <w:spacing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Занятость населения</w:t>
      </w:r>
    </w:p>
    <w:p w:rsidR="00C31783" w:rsidRPr="001029D3" w:rsidRDefault="00C31783" w:rsidP="002D5F33">
      <w:pPr>
        <w:pStyle w:val="a5"/>
        <w:spacing w:line="240" w:lineRule="auto"/>
        <w:ind w:firstLine="720"/>
        <w:rPr>
          <w:sz w:val="28"/>
          <w:szCs w:val="28"/>
        </w:rPr>
      </w:pPr>
      <w:r w:rsidRPr="001029D3">
        <w:rPr>
          <w:sz w:val="28"/>
          <w:szCs w:val="28"/>
        </w:rPr>
        <w:t xml:space="preserve">Трудовые ресурсы и занятость населения – одни из важнейших факторов экономики, обеспечивающие социальную и экономическую стабильность. В </w:t>
      </w:r>
      <w:r w:rsidRPr="001029D3">
        <w:rPr>
          <w:sz w:val="28"/>
          <w:szCs w:val="28"/>
        </w:rPr>
        <w:lastRenderedPageBreak/>
        <w:t xml:space="preserve">последние годы устойчиво сохраняется тенденция превышения рабочей силы над спросом в организациях.  </w:t>
      </w:r>
    </w:p>
    <w:p w:rsidR="00C31783" w:rsidRPr="001029D3" w:rsidRDefault="00C31783" w:rsidP="002D5F33">
      <w:pPr>
        <w:pStyle w:val="a3"/>
        <w:ind w:firstLine="720"/>
        <w:rPr>
          <w:sz w:val="28"/>
          <w:szCs w:val="28"/>
        </w:rPr>
      </w:pPr>
      <w:r w:rsidRPr="001029D3">
        <w:rPr>
          <w:sz w:val="28"/>
          <w:szCs w:val="28"/>
        </w:rPr>
        <w:t xml:space="preserve">В целях улучшения своего материального положения, трудоспособная часть граждан занимается личным хозяйством, выращивают сельскохозяйственную и животноводческую продукцию. В последние годы население активно занимается </w:t>
      </w:r>
      <w:r w:rsidR="00630D38" w:rsidRPr="001029D3">
        <w:rPr>
          <w:sz w:val="28"/>
          <w:szCs w:val="28"/>
        </w:rPr>
        <w:t>выращиванием плодовых</w:t>
      </w:r>
      <w:r w:rsidRPr="001029D3">
        <w:rPr>
          <w:sz w:val="28"/>
          <w:szCs w:val="28"/>
        </w:rPr>
        <w:t xml:space="preserve"> и ягодных культур.</w:t>
      </w:r>
    </w:p>
    <w:p w:rsidR="00C31783" w:rsidRPr="001029D3" w:rsidRDefault="00C31783" w:rsidP="002D5F33">
      <w:pPr>
        <w:pStyle w:val="a3"/>
        <w:ind w:firstLine="720"/>
        <w:rPr>
          <w:sz w:val="28"/>
          <w:szCs w:val="28"/>
        </w:rPr>
      </w:pPr>
      <w:r w:rsidRPr="001029D3">
        <w:rPr>
          <w:sz w:val="28"/>
          <w:szCs w:val="28"/>
        </w:rPr>
        <w:t>На территории Чкаловской администрации зарегистрировано 3</w:t>
      </w:r>
      <w:r w:rsidR="0004375C">
        <w:rPr>
          <w:sz w:val="28"/>
          <w:szCs w:val="28"/>
        </w:rPr>
        <w:t>7</w:t>
      </w:r>
      <w:r w:rsidRPr="001029D3">
        <w:rPr>
          <w:sz w:val="28"/>
          <w:szCs w:val="28"/>
        </w:rPr>
        <w:t xml:space="preserve"> частных предприятий где работают 1</w:t>
      </w:r>
      <w:r w:rsidR="0004375C">
        <w:rPr>
          <w:sz w:val="28"/>
          <w:szCs w:val="28"/>
        </w:rPr>
        <w:t>29</w:t>
      </w:r>
      <w:r w:rsidRPr="001029D3">
        <w:rPr>
          <w:sz w:val="28"/>
          <w:szCs w:val="28"/>
        </w:rPr>
        <w:t xml:space="preserve"> человек, </w:t>
      </w:r>
      <w:r w:rsidR="0004375C" w:rsidRPr="0004375C">
        <w:rPr>
          <w:sz w:val="28"/>
          <w:szCs w:val="28"/>
        </w:rPr>
        <w:t>три</w:t>
      </w:r>
      <w:r w:rsidRPr="001029D3">
        <w:rPr>
          <w:color w:val="FF0000"/>
          <w:sz w:val="28"/>
          <w:szCs w:val="28"/>
        </w:rPr>
        <w:t xml:space="preserve"> </w:t>
      </w:r>
      <w:r w:rsidRPr="001029D3">
        <w:rPr>
          <w:sz w:val="28"/>
          <w:szCs w:val="28"/>
        </w:rPr>
        <w:t>крестьянское</w:t>
      </w:r>
      <w:r w:rsidR="0004375C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 xml:space="preserve">- фермерское хозяйство. </w:t>
      </w:r>
    </w:p>
    <w:p w:rsidR="00C31783" w:rsidRPr="001029D3" w:rsidRDefault="00C31783" w:rsidP="002D5F33">
      <w:pPr>
        <w:jc w:val="both"/>
        <w:rPr>
          <w:b/>
          <w:sz w:val="28"/>
          <w:szCs w:val="28"/>
        </w:rPr>
      </w:pPr>
    </w:p>
    <w:p w:rsidR="00C31783" w:rsidRPr="001029D3" w:rsidRDefault="0004375C" w:rsidP="002D5F3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Социальная </w:t>
      </w:r>
      <w:r w:rsidR="00630D38" w:rsidRPr="001029D3">
        <w:rPr>
          <w:sz w:val="28"/>
          <w:szCs w:val="28"/>
        </w:rPr>
        <w:t>сфера Чкаловского</w:t>
      </w:r>
      <w:r w:rsidRPr="001029D3">
        <w:rPr>
          <w:sz w:val="28"/>
          <w:szCs w:val="28"/>
        </w:rPr>
        <w:t xml:space="preserve"> сельского поселения представлена пятью общеобразовательными школами: МБОУ СОШ №7 с.Чкаловское - 727 посадочных мест, МБОУ НШ-ДС №24 </w:t>
      </w:r>
      <w:proofErr w:type="spellStart"/>
      <w:r w:rsidRPr="001029D3">
        <w:rPr>
          <w:sz w:val="28"/>
          <w:szCs w:val="28"/>
        </w:rPr>
        <w:t>с.Чкаловское</w:t>
      </w:r>
      <w:proofErr w:type="spellEnd"/>
      <w:r w:rsidRPr="001029D3">
        <w:rPr>
          <w:sz w:val="28"/>
          <w:szCs w:val="28"/>
        </w:rPr>
        <w:t xml:space="preserve">, МБОУ СОШ </w:t>
      </w:r>
      <w:proofErr w:type="spellStart"/>
      <w:r w:rsidRPr="001029D3">
        <w:rPr>
          <w:sz w:val="28"/>
          <w:szCs w:val="28"/>
        </w:rPr>
        <w:t>с.Чкаловское</w:t>
      </w:r>
      <w:proofErr w:type="spellEnd"/>
      <w:r w:rsidRPr="001029D3">
        <w:rPr>
          <w:sz w:val="28"/>
          <w:szCs w:val="28"/>
        </w:rPr>
        <w:t xml:space="preserve"> филиал </w:t>
      </w:r>
      <w:proofErr w:type="spellStart"/>
      <w:r w:rsidR="0004375C">
        <w:rPr>
          <w:sz w:val="28"/>
          <w:szCs w:val="28"/>
        </w:rPr>
        <w:t>Свиягинский</w:t>
      </w:r>
      <w:proofErr w:type="spellEnd"/>
      <w:r w:rsidR="00630D38" w:rsidRPr="001029D3">
        <w:rPr>
          <w:sz w:val="28"/>
          <w:szCs w:val="28"/>
        </w:rPr>
        <w:t xml:space="preserve"> -</w:t>
      </w:r>
      <w:r w:rsidRPr="001029D3">
        <w:rPr>
          <w:sz w:val="28"/>
          <w:szCs w:val="28"/>
        </w:rPr>
        <w:t xml:space="preserve"> 377 посадочных мест, МБОУ СОШ </w:t>
      </w:r>
      <w:proofErr w:type="spellStart"/>
      <w:r w:rsidRPr="001029D3">
        <w:rPr>
          <w:sz w:val="28"/>
          <w:szCs w:val="28"/>
        </w:rPr>
        <w:t>с.Чкаловское</w:t>
      </w:r>
      <w:proofErr w:type="spellEnd"/>
      <w:r w:rsidRPr="001029D3">
        <w:rPr>
          <w:sz w:val="28"/>
          <w:szCs w:val="28"/>
        </w:rPr>
        <w:t xml:space="preserve"> филиал </w:t>
      </w:r>
      <w:proofErr w:type="spellStart"/>
      <w:r w:rsidRPr="001029D3">
        <w:rPr>
          <w:sz w:val="28"/>
          <w:szCs w:val="28"/>
        </w:rPr>
        <w:t>Зеленодольский</w:t>
      </w:r>
      <w:proofErr w:type="spellEnd"/>
      <w:r w:rsidRPr="001029D3">
        <w:rPr>
          <w:sz w:val="28"/>
          <w:szCs w:val="28"/>
        </w:rPr>
        <w:t xml:space="preserve"> – 162 места и МБОУ </w:t>
      </w:r>
      <w:r w:rsidR="00630D38" w:rsidRPr="001029D3">
        <w:rPr>
          <w:sz w:val="28"/>
          <w:szCs w:val="28"/>
        </w:rPr>
        <w:t>СОШ №</w:t>
      </w:r>
      <w:r w:rsidRPr="001029D3">
        <w:rPr>
          <w:sz w:val="28"/>
          <w:szCs w:val="28"/>
        </w:rPr>
        <w:t xml:space="preserve">15 с Кронштадтка на 162 </w:t>
      </w:r>
      <w:r w:rsidR="00630D38" w:rsidRPr="001029D3">
        <w:rPr>
          <w:sz w:val="28"/>
          <w:szCs w:val="28"/>
        </w:rPr>
        <w:t>места; КГБ</w:t>
      </w:r>
      <w:r w:rsidRPr="001029D3">
        <w:rPr>
          <w:sz w:val="28"/>
          <w:szCs w:val="28"/>
        </w:rPr>
        <w:t xml:space="preserve"> ПОУ «СХТК», МКУ «ЦСК ЧСП», 4 ФАП, одной участковой больницей (при участковой больнице есть скорая помощь).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Вместимость общеобразовательных школ </w:t>
      </w:r>
      <w:r w:rsidR="00630D38" w:rsidRPr="001029D3">
        <w:rPr>
          <w:sz w:val="28"/>
          <w:szCs w:val="28"/>
        </w:rPr>
        <w:t xml:space="preserve">составляет </w:t>
      </w:r>
      <w:r w:rsidR="0004375C">
        <w:rPr>
          <w:sz w:val="28"/>
          <w:szCs w:val="28"/>
        </w:rPr>
        <w:t>1428</w:t>
      </w:r>
      <w:r w:rsidR="00630D38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 xml:space="preserve">человек. Численность обучающихся в </w:t>
      </w:r>
      <w:r w:rsidRPr="00630D38">
        <w:rPr>
          <w:sz w:val="28"/>
          <w:szCs w:val="28"/>
        </w:rPr>
        <w:t>20</w:t>
      </w:r>
      <w:r w:rsidR="00B45CA8" w:rsidRPr="00630D38">
        <w:rPr>
          <w:sz w:val="28"/>
          <w:szCs w:val="28"/>
        </w:rPr>
        <w:t>2</w:t>
      </w:r>
      <w:r w:rsidR="00630D38" w:rsidRPr="00630D38">
        <w:rPr>
          <w:sz w:val="28"/>
          <w:szCs w:val="28"/>
        </w:rPr>
        <w:t>1</w:t>
      </w:r>
      <w:r w:rsidRPr="00630D38">
        <w:rPr>
          <w:sz w:val="28"/>
          <w:szCs w:val="28"/>
        </w:rPr>
        <w:t xml:space="preserve"> году -</w:t>
      </w:r>
      <w:r w:rsidRPr="001029D3">
        <w:rPr>
          <w:color w:val="FF0000"/>
          <w:sz w:val="28"/>
          <w:szCs w:val="28"/>
        </w:rPr>
        <w:t xml:space="preserve"> </w:t>
      </w:r>
      <w:r w:rsidR="00630D38" w:rsidRPr="00630D38">
        <w:rPr>
          <w:sz w:val="28"/>
          <w:szCs w:val="28"/>
        </w:rPr>
        <w:t>645</w:t>
      </w:r>
      <w:r w:rsidRPr="00630D38">
        <w:rPr>
          <w:sz w:val="28"/>
          <w:szCs w:val="28"/>
        </w:rPr>
        <w:t>.</w:t>
      </w:r>
      <w:r w:rsidRPr="001029D3">
        <w:rPr>
          <w:sz w:val="28"/>
          <w:szCs w:val="28"/>
        </w:rPr>
        <w:t xml:space="preserve"> Загруженность школ составляет </w:t>
      </w:r>
      <w:r w:rsidR="0004375C">
        <w:rPr>
          <w:sz w:val="28"/>
          <w:szCs w:val="28"/>
        </w:rPr>
        <w:t>45,2</w:t>
      </w:r>
      <w:r w:rsidRPr="001029D3">
        <w:rPr>
          <w:sz w:val="28"/>
          <w:szCs w:val="28"/>
        </w:rPr>
        <w:t xml:space="preserve">%. 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На территории поселения сохранены все сельские учреждения культуры и библиотеки, которые объединены в муниципальное </w:t>
      </w:r>
      <w:r w:rsidR="00630D38" w:rsidRPr="001029D3">
        <w:rPr>
          <w:sz w:val="28"/>
          <w:szCs w:val="28"/>
        </w:rPr>
        <w:t>казенное учреждение</w:t>
      </w:r>
      <w:r w:rsidRPr="001029D3">
        <w:rPr>
          <w:sz w:val="28"/>
          <w:szCs w:val="28"/>
        </w:rPr>
        <w:t xml:space="preserve"> «Центр по социально – культурному обслуживанию населения Чкаловского сельского поселения». Действует дом культуры в </w:t>
      </w:r>
      <w:proofErr w:type="spellStart"/>
      <w:r w:rsidRPr="001029D3">
        <w:rPr>
          <w:sz w:val="28"/>
          <w:szCs w:val="28"/>
        </w:rPr>
        <w:t>с.Зеленодольском</w:t>
      </w:r>
      <w:proofErr w:type="spellEnd"/>
      <w:r w:rsidRPr="001029D3">
        <w:rPr>
          <w:sz w:val="28"/>
          <w:szCs w:val="28"/>
        </w:rPr>
        <w:t xml:space="preserve">, сельские клубы </w:t>
      </w:r>
      <w:r w:rsidR="00630D38" w:rsidRPr="001029D3">
        <w:rPr>
          <w:sz w:val="28"/>
          <w:szCs w:val="28"/>
        </w:rPr>
        <w:t xml:space="preserve">на </w:t>
      </w:r>
      <w:proofErr w:type="spellStart"/>
      <w:r w:rsidR="00630D38" w:rsidRPr="001029D3">
        <w:rPr>
          <w:sz w:val="28"/>
          <w:szCs w:val="28"/>
        </w:rPr>
        <w:t>ж.д.ст.Свиягино</w:t>
      </w:r>
      <w:proofErr w:type="spellEnd"/>
      <w:r w:rsidRPr="001029D3">
        <w:rPr>
          <w:sz w:val="28"/>
          <w:szCs w:val="28"/>
        </w:rPr>
        <w:t xml:space="preserve"> и в </w:t>
      </w:r>
      <w:proofErr w:type="spellStart"/>
      <w:r w:rsidRPr="001029D3">
        <w:rPr>
          <w:sz w:val="28"/>
          <w:szCs w:val="28"/>
        </w:rPr>
        <w:t>с.Васильковка</w:t>
      </w:r>
      <w:proofErr w:type="spellEnd"/>
      <w:r w:rsidRPr="001029D3">
        <w:rPr>
          <w:sz w:val="28"/>
          <w:szCs w:val="28"/>
        </w:rPr>
        <w:t xml:space="preserve">, в </w:t>
      </w:r>
      <w:proofErr w:type="spellStart"/>
      <w:r w:rsidR="00630D38" w:rsidRPr="001029D3">
        <w:rPr>
          <w:sz w:val="28"/>
          <w:szCs w:val="28"/>
        </w:rPr>
        <w:t>с.Кронштадтка</w:t>
      </w:r>
      <w:proofErr w:type="spellEnd"/>
      <w:r w:rsidR="00630D38" w:rsidRPr="001029D3">
        <w:rPr>
          <w:sz w:val="28"/>
          <w:szCs w:val="28"/>
        </w:rPr>
        <w:t xml:space="preserve"> открыта</w:t>
      </w:r>
      <w:r w:rsidRPr="001029D3">
        <w:rPr>
          <w:sz w:val="28"/>
          <w:szCs w:val="28"/>
        </w:rPr>
        <w:t xml:space="preserve"> комната кружковой работы. 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Население </w:t>
      </w:r>
      <w:proofErr w:type="spellStart"/>
      <w:r w:rsidRPr="001029D3">
        <w:rPr>
          <w:sz w:val="28"/>
          <w:szCs w:val="28"/>
        </w:rPr>
        <w:t>ж.д.ст</w:t>
      </w:r>
      <w:proofErr w:type="spellEnd"/>
      <w:r w:rsidRPr="001029D3">
        <w:rPr>
          <w:sz w:val="28"/>
          <w:szCs w:val="28"/>
        </w:rPr>
        <w:t>.</w:t>
      </w:r>
      <w:r w:rsidR="0004375C">
        <w:rPr>
          <w:sz w:val="28"/>
          <w:szCs w:val="28"/>
        </w:rPr>
        <w:t xml:space="preserve"> </w:t>
      </w:r>
      <w:proofErr w:type="spellStart"/>
      <w:r w:rsidRPr="001029D3">
        <w:rPr>
          <w:sz w:val="28"/>
          <w:szCs w:val="28"/>
        </w:rPr>
        <w:t>Свиягино</w:t>
      </w:r>
      <w:proofErr w:type="spellEnd"/>
      <w:r w:rsidRPr="001029D3">
        <w:rPr>
          <w:sz w:val="28"/>
          <w:szCs w:val="28"/>
        </w:rPr>
        <w:t>, с.</w:t>
      </w:r>
      <w:r w:rsidR="0004375C">
        <w:rPr>
          <w:sz w:val="28"/>
          <w:szCs w:val="28"/>
        </w:rPr>
        <w:t xml:space="preserve"> </w:t>
      </w:r>
      <w:proofErr w:type="spellStart"/>
      <w:r w:rsidRPr="001029D3">
        <w:rPr>
          <w:sz w:val="28"/>
          <w:szCs w:val="28"/>
        </w:rPr>
        <w:t>Зеленодольское</w:t>
      </w:r>
      <w:proofErr w:type="spellEnd"/>
      <w:r w:rsidRPr="001029D3">
        <w:rPr>
          <w:sz w:val="28"/>
          <w:szCs w:val="28"/>
        </w:rPr>
        <w:t>, с.</w:t>
      </w:r>
      <w:r w:rsidR="0004375C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>Васильковка, с.</w:t>
      </w:r>
      <w:r w:rsidR="0004375C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>Кронштадтка обслуживают фельдшерско-акушерские пункты.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  <w:r w:rsidRPr="001029D3">
        <w:rPr>
          <w:sz w:val="28"/>
          <w:szCs w:val="28"/>
        </w:rPr>
        <w:t xml:space="preserve">Для одиноких престарелых людей в </w:t>
      </w:r>
      <w:r w:rsidRPr="001029D3">
        <w:rPr>
          <w:sz w:val="28"/>
          <w:szCs w:val="28"/>
          <w:lang w:val="en-US"/>
        </w:rPr>
        <w:t>c</w:t>
      </w:r>
      <w:r w:rsidRPr="001029D3">
        <w:rPr>
          <w:sz w:val="28"/>
          <w:szCs w:val="28"/>
        </w:rPr>
        <w:t xml:space="preserve">.Чкаловском есть психоневрологический </w:t>
      </w:r>
      <w:r w:rsidR="00630D38" w:rsidRPr="001029D3">
        <w:rPr>
          <w:sz w:val="28"/>
          <w:szCs w:val="28"/>
        </w:rPr>
        <w:t>интернат,</w:t>
      </w:r>
      <w:r w:rsidRPr="001029D3">
        <w:rPr>
          <w:sz w:val="28"/>
          <w:szCs w:val="28"/>
        </w:rPr>
        <w:t xml:space="preserve"> престарелым, одиноким, пожилым людям оказывают помощь на дому социальные работники. Также в с.Зеленодольском имеется социальный приют для детей и подростков, оказавшихся в трудной жизненной ситуации.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Село Чкаловское </w:t>
      </w:r>
      <w:r w:rsidR="00630D38" w:rsidRPr="001029D3">
        <w:rPr>
          <w:sz w:val="28"/>
          <w:szCs w:val="28"/>
        </w:rPr>
        <w:t>и близлежащие</w:t>
      </w:r>
      <w:r w:rsidRPr="001029D3">
        <w:rPr>
          <w:sz w:val="28"/>
          <w:szCs w:val="28"/>
        </w:rPr>
        <w:t xml:space="preserve"> села обслуживает ветлечебница, где трудятся 3 человека.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Имеются почтовые отделения во всех селах поселения, услуги связи оказывают ОАО «Дальсвязь» и ОАО «Ростелеком». В с.Чкаловское находится филиал ФГУП «РТРС» Приморский КРТПЦ. На территории поселения построены станции сотовой связи ОАО «Мегафон», «МТС», «Билайн», что позволило улучшить качество мобильной связи. </w:t>
      </w:r>
      <w:r w:rsidR="00D679CF" w:rsidRPr="001029D3">
        <w:rPr>
          <w:sz w:val="28"/>
          <w:szCs w:val="28"/>
        </w:rPr>
        <w:t>В с.</w:t>
      </w:r>
      <w:r w:rsidRPr="001029D3">
        <w:rPr>
          <w:sz w:val="28"/>
          <w:szCs w:val="28"/>
        </w:rPr>
        <w:t xml:space="preserve"> Чкаловское находится дополнительный офис сбербанка России №8635/0235.      Главная цель развития социальной инфраструктуры – создание возможностей для образования, охраны здоровья, полноценного и содержательного отдыха.</w:t>
      </w:r>
    </w:p>
    <w:p w:rsidR="00C31783" w:rsidRPr="001029D3" w:rsidRDefault="00C31783" w:rsidP="002D5F33">
      <w:pPr>
        <w:ind w:left="720"/>
        <w:jc w:val="both"/>
        <w:rPr>
          <w:b/>
          <w:sz w:val="28"/>
          <w:szCs w:val="28"/>
        </w:rPr>
      </w:pPr>
    </w:p>
    <w:p w:rsidR="00C31783" w:rsidRPr="001029D3" w:rsidRDefault="00D679CF" w:rsidP="002D5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513E5A" w:rsidRDefault="00C31783" w:rsidP="002D5F33">
      <w:pPr>
        <w:pStyle w:val="21"/>
        <w:ind w:left="0" w:firstLine="697"/>
        <w:jc w:val="both"/>
        <w:rPr>
          <w:b w:val="0"/>
          <w:sz w:val="28"/>
          <w:szCs w:val="28"/>
        </w:rPr>
      </w:pPr>
      <w:r w:rsidRPr="001029D3">
        <w:rPr>
          <w:b w:val="0"/>
          <w:sz w:val="28"/>
          <w:szCs w:val="28"/>
        </w:rPr>
        <w:t>Сельское хозяйство является ведущей отраслью на территории Чкаловского сельского поселения.  На 01.0</w:t>
      </w:r>
      <w:r w:rsidR="00786E3B">
        <w:rPr>
          <w:b w:val="0"/>
          <w:sz w:val="28"/>
          <w:szCs w:val="28"/>
        </w:rPr>
        <w:t>9</w:t>
      </w:r>
      <w:r w:rsidRPr="001029D3">
        <w:rPr>
          <w:b w:val="0"/>
          <w:sz w:val="28"/>
          <w:szCs w:val="28"/>
        </w:rPr>
        <w:t>.20</w:t>
      </w:r>
      <w:r w:rsidR="00D679CF">
        <w:rPr>
          <w:b w:val="0"/>
          <w:sz w:val="28"/>
          <w:szCs w:val="28"/>
        </w:rPr>
        <w:t>21</w:t>
      </w:r>
      <w:r w:rsidRPr="001029D3">
        <w:rPr>
          <w:b w:val="0"/>
          <w:sz w:val="28"/>
          <w:szCs w:val="28"/>
        </w:rPr>
        <w:t xml:space="preserve"> </w:t>
      </w:r>
      <w:r w:rsidR="00D679CF" w:rsidRPr="001029D3">
        <w:rPr>
          <w:b w:val="0"/>
          <w:sz w:val="28"/>
          <w:szCs w:val="28"/>
        </w:rPr>
        <w:t>год работают</w:t>
      </w:r>
      <w:r w:rsidRPr="001029D3">
        <w:rPr>
          <w:b w:val="0"/>
          <w:color w:val="FF0000"/>
          <w:sz w:val="28"/>
          <w:szCs w:val="28"/>
        </w:rPr>
        <w:t xml:space="preserve"> </w:t>
      </w:r>
      <w:r w:rsidRPr="00513E5A">
        <w:rPr>
          <w:b w:val="0"/>
          <w:sz w:val="28"/>
          <w:szCs w:val="28"/>
        </w:rPr>
        <w:t>ООО «</w:t>
      </w:r>
      <w:proofErr w:type="spellStart"/>
      <w:r w:rsidRPr="00513E5A">
        <w:rPr>
          <w:b w:val="0"/>
          <w:sz w:val="28"/>
          <w:szCs w:val="28"/>
        </w:rPr>
        <w:t>Свиягинское</w:t>
      </w:r>
      <w:proofErr w:type="spellEnd"/>
      <w:r w:rsidR="00513E5A" w:rsidRPr="00513E5A">
        <w:rPr>
          <w:b w:val="0"/>
          <w:sz w:val="28"/>
          <w:szCs w:val="28"/>
        </w:rPr>
        <w:t xml:space="preserve"> ХПП</w:t>
      </w:r>
      <w:r w:rsidRPr="00513E5A">
        <w:rPr>
          <w:b w:val="0"/>
          <w:sz w:val="28"/>
          <w:szCs w:val="28"/>
        </w:rPr>
        <w:t>»,</w:t>
      </w:r>
      <w:r w:rsidRPr="001029D3">
        <w:rPr>
          <w:b w:val="0"/>
          <w:color w:val="FF0000"/>
          <w:sz w:val="28"/>
          <w:szCs w:val="28"/>
        </w:rPr>
        <w:t xml:space="preserve"> </w:t>
      </w:r>
      <w:r w:rsidRPr="00F46A90">
        <w:rPr>
          <w:b w:val="0"/>
          <w:sz w:val="28"/>
          <w:szCs w:val="28"/>
        </w:rPr>
        <w:t>СХПК «Чкаловское»,</w:t>
      </w:r>
      <w:r w:rsidRPr="001029D3">
        <w:rPr>
          <w:b w:val="0"/>
          <w:color w:val="FF0000"/>
          <w:sz w:val="28"/>
          <w:szCs w:val="28"/>
        </w:rPr>
        <w:t xml:space="preserve"> </w:t>
      </w:r>
      <w:r w:rsidRPr="00F46A90">
        <w:rPr>
          <w:b w:val="0"/>
          <w:sz w:val="28"/>
          <w:szCs w:val="28"/>
        </w:rPr>
        <w:t>СХПК «</w:t>
      </w:r>
      <w:r w:rsidR="00F46A90" w:rsidRPr="00F46A90">
        <w:rPr>
          <w:b w:val="0"/>
          <w:sz w:val="28"/>
          <w:szCs w:val="28"/>
        </w:rPr>
        <w:t>Энергия</w:t>
      </w:r>
      <w:r w:rsidRPr="00F46A90">
        <w:rPr>
          <w:b w:val="0"/>
          <w:sz w:val="28"/>
          <w:szCs w:val="28"/>
        </w:rPr>
        <w:t>»,</w:t>
      </w:r>
      <w:r w:rsidRPr="001029D3">
        <w:rPr>
          <w:b w:val="0"/>
          <w:color w:val="FF0000"/>
          <w:sz w:val="28"/>
          <w:szCs w:val="28"/>
        </w:rPr>
        <w:t xml:space="preserve"> </w:t>
      </w:r>
      <w:r w:rsidR="00513E5A" w:rsidRPr="00513E5A">
        <w:rPr>
          <w:b w:val="0"/>
          <w:sz w:val="28"/>
          <w:szCs w:val="28"/>
        </w:rPr>
        <w:t>три</w:t>
      </w:r>
      <w:r w:rsidRPr="00513E5A">
        <w:rPr>
          <w:b w:val="0"/>
          <w:sz w:val="28"/>
          <w:szCs w:val="28"/>
        </w:rPr>
        <w:t xml:space="preserve"> крестьянск</w:t>
      </w:r>
      <w:r w:rsidR="00513E5A" w:rsidRPr="00513E5A">
        <w:rPr>
          <w:b w:val="0"/>
          <w:sz w:val="28"/>
          <w:szCs w:val="28"/>
        </w:rPr>
        <w:t>их хозяйства</w:t>
      </w:r>
      <w:r w:rsidRPr="00513E5A">
        <w:rPr>
          <w:b w:val="0"/>
          <w:sz w:val="28"/>
          <w:szCs w:val="28"/>
        </w:rPr>
        <w:t>.</w:t>
      </w:r>
      <w:r w:rsidRPr="001029D3">
        <w:rPr>
          <w:b w:val="0"/>
          <w:sz w:val="28"/>
          <w:szCs w:val="28"/>
        </w:rPr>
        <w:t xml:space="preserve">  </w:t>
      </w:r>
      <w:r w:rsidRPr="001029D3">
        <w:rPr>
          <w:b w:val="0"/>
          <w:sz w:val="28"/>
          <w:szCs w:val="28"/>
        </w:rPr>
        <w:lastRenderedPageBreak/>
        <w:t xml:space="preserve">Общая численность занятых на этих предприятиях – </w:t>
      </w:r>
      <w:r w:rsidR="00513E5A" w:rsidRPr="00513E5A">
        <w:rPr>
          <w:b w:val="0"/>
          <w:sz w:val="28"/>
          <w:szCs w:val="28"/>
        </w:rPr>
        <w:t>49</w:t>
      </w:r>
      <w:r w:rsidRPr="00513E5A">
        <w:rPr>
          <w:b w:val="0"/>
          <w:sz w:val="28"/>
          <w:szCs w:val="28"/>
        </w:rPr>
        <w:t xml:space="preserve"> человек.</w:t>
      </w:r>
      <w:r w:rsidRPr="001029D3">
        <w:rPr>
          <w:b w:val="0"/>
          <w:sz w:val="28"/>
          <w:szCs w:val="28"/>
        </w:rPr>
        <w:t xml:space="preserve"> Сельскохозяйственные предприятия в основном занимаются посевами зерновых, сои, кукурузы. </w:t>
      </w:r>
      <w:r w:rsidRPr="001029D3">
        <w:rPr>
          <w:b w:val="0"/>
          <w:snapToGrid w:val="0"/>
          <w:sz w:val="28"/>
          <w:szCs w:val="28"/>
        </w:rPr>
        <w:t>В последние годы отмечена тенденция</w:t>
      </w:r>
      <w:r w:rsidRPr="001029D3">
        <w:rPr>
          <w:b w:val="0"/>
          <w:sz w:val="28"/>
          <w:szCs w:val="28"/>
        </w:rPr>
        <w:t xml:space="preserve"> роста численности граждан, занимающихся личным хозяйством. Посевные площади в хозяйствах поселения составляют 442 га, из них 334 га картофель, 72 га овощи, прочие культуры 36 га.  Население занимается также выращиванием скота и птицы в подсобных хозяйс</w:t>
      </w:r>
      <w:r w:rsidR="00513E5A">
        <w:rPr>
          <w:b w:val="0"/>
          <w:sz w:val="28"/>
          <w:szCs w:val="28"/>
        </w:rPr>
        <w:t>твах. По состоянию на 01.01.2021</w:t>
      </w:r>
      <w:r w:rsidR="00513E5A" w:rsidRPr="001029D3">
        <w:rPr>
          <w:b w:val="0"/>
          <w:sz w:val="28"/>
          <w:szCs w:val="28"/>
        </w:rPr>
        <w:t>г</w:t>
      </w:r>
      <w:r w:rsidR="00513E5A">
        <w:rPr>
          <w:b w:val="0"/>
          <w:sz w:val="28"/>
          <w:szCs w:val="28"/>
        </w:rPr>
        <w:t>.</w:t>
      </w:r>
      <w:r w:rsidR="00513E5A" w:rsidRPr="001029D3">
        <w:rPr>
          <w:b w:val="0"/>
          <w:sz w:val="28"/>
          <w:szCs w:val="28"/>
        </w:rPr>
        <w:t xml:space="preserve"> в</w:t>
      </w:r>
      <w:r w:rsidRPr="001029D3">
        <w:rPr>
          <w:b w:val="0"/>
          <w:sz w:val="28"/>
          <w:szCs w:val="28"/>
        </w:rPr>
        <w:t xml:space="preserve"> хозяйствах поселения было </w:t>
      </w:r>
      <w:r w:rsidR="00513E5A" w:rsidRPr="00513E5A">
        <w:rPr>
          <w:rFonts w:ascii="Times New Roman" w:hAnsi="Times New Roman"/>
          <w:b w:val="0"/>
          <w:sz w:val="28"/>
          <w:szCs w:val="28"/>
        </w:rPr>
        <w:t>200 гол</w:t>
      </w:r>
      <w:r w:rsidR="00513E5A">
        <w:rPr>
          <w:rFonts w:ascii="Times New Roman" w:hAnsi="Times New Roman"/>
          <w:b w:val="0"/>
          <w:sz w:val="28"/>
          <w:szCs w:val="28"/>
        </w:rPr>
        <w:t>ов</w:t>
      </w:r>
      <w:r w:rsidR="00513E5A" w:rsidRPr="00513E5A">
        <w:rPr>
          <w:rFonts w:ascii="Times New Roman" w:hAnsi="Times New Roman"/>
          <w:b w:val="0"/>
          <w:sz w:val="28"/>
          <w:szCs w:val="28"/>
        </w:rPr>
        <w:t xml:space="preserve"> крупного рогатого скота, в том числе коров 122 гол</w:t>
      </w:r>
      <w:r w:rsidR="00513E5A">
        <w:rPr>
          <w:rFonts w:ascii="Times New Roman" w:hAnsi="Times New Roman"/>
          <w:b w:val="0"/>
          <w:sz w:val="28"/>
          <w:szCs w:val="28"/>
        </w:rPr>
        <w:t>овы, овец и коз 89 голов, кролики 168 голов, птицы всех видов 7100 голов.</w:t>
      </w:r>
      <w:r w:rsidR="00513E5A" w:rsidRPr="009427BC">
        <w:rPr>
          <w:rFonts w:ascii="Times New Roman" w:hAnsi="Times New Roman"/>
          <w:sz w:val="28"/>
          <w:szCs w:val="28"/>
        </w:rPr>
        <w:t xml:space="preserve"> </w:t>
      </w:r>
      <w:r w:rsidR="00F83B71" w:rsidRPr="00F83B71">
        <w:rPr>
          <w:rFonts w:ascii="Times New Roman" w:hAnsi="Times New Roman"/>
          <w:b w:val="0"/>
          <w:sz w:val="28"/>
          <w:szCs w:val="28"/>
        </w:rPr>
        <w:t>Число хозяйств населения всего по поселению составляет 2229 единиц. В общей массе сельское хозяйство в части животноводства шло на спад, так как в 2020 году со всех хозяйств выбыли свиньи в полн</w:t>
      </w:r>
      <w:r w:rsidR="00F83B71">
        <w:rPr>
          <w:rFonts w:ascii="Times New Roman" w:hAnsi="Times New Roman"/>
          <w:b w:val="0"/>
          <w:sz w:val="28"/>
          <w:szCs w:val="28"/>
        </w:rPr>
        <w:t>ом объёме, в связи с распростра</w:t>
      </w:r>
      <w:r w:rsidR="00F83B71" w:rsidRPr="00F83B71">
        <w:rPr>
          <w:rFonts w:ascii="Times New Roman" w:hAnsi="Times New Roman"/>
          <w:b w:val="0"/>
          <w:sz w:val="28"/>
          <w:szCs w:val="28"/>
        </w:rPr>
        <w:t>нением африканской чумы.</w:t>
      </w:r>
      <w:r w:rsidR="00F83B71">
        <w:rPr>
          <w:b w:val="0"/>
          <w:sz w:val="28"/>
          <w:szCs w:val="28"/>
        </w:rPr>
        <w:t xml:space="preserve"> </w:t>
      </w:r>
      <w:r w:rsidRPr="00513E5A">
        <w:rPr>
          <w:b w:val="0"/>
          <w:sz w:val="28"/>
          <w:szCs w:val="28"/>
        </w:rPr>
        <w:t xml:space="preserve">Доля индивидуального сектора в общем объёме производства сельскохозяйственной продукции </w:t>
      </w:r>
      <w:r w:rsidR="00513E5A" w:rsidRPr="00513E5A">
        <w:rPr>
          <w:b w:val="0"/>
          <w:sz w:val="28"/>
          <w:szCs w:val="28"/>
        </w:rPr>
        <w:t>составила 57</w:t>
      </w:r>
      <w:r w:rsidRPr="00513E5A">
        <w:rPr>
          <w:b w:val="0"/>
          <w:sz w:val="28"/>
          <w:szCs w:val="28"/>
        </w:rPr>
        <w:t xml:space="preserve">,4 </w:t>
      </w:r>
      <w:r w:rsidR="00513E5A" w:rsidRPr="00513E5A">
        <w:rPr>
          <w:b w:val="0"/>
          <w:sz w:val="28"/>
          <w:szCs w:val="28"/>
        </w:rPr>
        <w:t>%.</w:t>
      </w:r>
    </w:p>
    <w:p w:rsidR="00C31783" w:rsidRPr="001029D3" w:rsidRDefault="00C31783" w:rsidP="002D5F33">
      <w:pPr>
        <w:pStyle w:val="21"/>
        <w:ind w:left="0"/>
        <w:jc w:val="both"/>
        <w:rPr>
          <w:sz w:val="28"/>
          <w:szCs w:val="28"/>
        </w:rPr>
      </w:pPr>
      <w:r w:rsidRPr="001029D3">
        <w:rPr>
          <w:b w:val="0"/>
          <w:sz w:val="28"/>
          <w:szCs w:val="28"/>
        </w:rPr>
        <w:t xml:space="preserve">       </w:t>
      </w:r>
    </w:p>
    <w:p w:rsidR="00C31783" w:rsidRPr="001029D3" w:rsidRDefault="0004375C" w:rsidP="002D5F33">
      <w:pPr>
        <w:pStyle w:val="21"/>
        <w:ind w:left="131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Промышленность</w:t>
      </w:r>
    </w:p>
    <w:p w:rsidR="00C31783" w:rsidRPr="001029D3" w:rsidRDefault="00C31783" w:rsidP="002D5F33">
      <w:pPr>
        <w:pStyle w:val="a3"/>
        <w:rPr>
          <w:sz w:val="28"/>
          <w:szCs w:val="28"/>
        </w:rPr>
      </w:pPr>
      <w:r w:rsidRPr="001029D3">
        <w:rPr>
          <w:sz w:val="28"/>
          <w:szCs w:val="28"/>
        </w:rPr>
        <w:t>На территории</w:t>
      </w:r>
      <w:r w:rsidRPr="001029D3">
        <w:rPr>
          <w:color w:val="0000FF"/>
          <w:sz w:val="28"/>
          <w:szCs w:val="28"/>
        </w:rPr>
        <w:t xml:space="preserve"> </w:t>
      </w:r>
      <w:r w:rsidRPr="001029D3">
        <w:rPr>
          <w:sz w:val="28"/>
          <w:szCs w:val="28"/>
        </w:rPr>
        <w:t xml:space="preserve">Чкаловского </w:t>
      </w:r>
      <w:r w:rsidRPr="001029D3">
        <w:rPr>
          <w:color w:val="0000FF"/>
          <w:sz w:val="28"/>
          <w:szCs w:val="28"/>
        </w:rPr>
        <w:t xml:space="preserve">  </w:t>
      </w:r>
      <w:r w:rsidRPr="001029D3">
        <w:rPr>
          <w:sz w:val="28"/>
          <w:szCs w:val="28"/>
        </w:rPr>
        <w:t xml:space="preserve">сельского поселения расположены  </w:t>
      </w:r>
    </w:p>
    <w:p w:rsidR="00C31783" w:rsidRPr="001029D3" w:rsidRDefault="00C31783" w:rsidP="002D5F33">
      <w:pPr>
        <w:pStyle w:val="a3"/>
        <w:rPr>
          <w:sz w:val="28"/>
          <w:szCs w:val="28"/>
        </w:rPr>
      </w:pPr>
      <w:r w:rsidRPr="001029D3">
        <w:rPr>
          <w:sz w:val="28"/>
          <w:szCs w:val="28"/>
        </w:rPr>
        <w:t>-</w:t>
      </w:r>
      <w:r w:rsidR="00152ABD">
        <w:rPr>
          <w:sz w:val="28"/>
          <w:szCs w:val="28"/>
        </w:rPr>
        <w:t xml:space="preserve"> 6</w:t>
      </w:r>
      <w:r w:rsidRPr="001029D3">
        <w:rPr>
          <w:sz w:val="28"/>
          <w:szCs w:val="28"/>
        </w:rPr>
        <w:t xml:space="preserve"> котельных КГУП «Примтеплоэнерго» с общей численностью работающих </w:t>
      </w:r>
      <w:r w:rsidR="00152ABD">
        <w:rPr>
          <w:sz w:val="28"/>
          <w:szCs w:val="28"/>
        </w:rPr>
        <w:t>45</w:t>
      </w:r>
      <w:r w:rsidR="00152ABD" w:rsidRPr="001029D3">
        <w:rPr>
          <w:sz w:val="28"/>
          <w:szCs w:val="28"/>
        </w:rPr>
        <w:t xml:space="preserve"> человек</w:t>
      </w:r>
      <w:r w:rsidRPr="001029D3">
        <w:rPr>
          <w:sz w:val="28"/>
          <w:szCs w:val="28"/>
        </w:rPr>
        <w:t>;</w:t>
      </w:r>
    </w:p>
    <w:p w:rsidR="00C31783" w:rsidRPr="001029D3" w:rsidRDefault="00C31783" w:rsidP="002D5F33">
      <w:pPr>
        <w:pStyle w:val="a3"/>
        <w:rPr>
          <w:sz w:val="28"/>
          <w:szCs w:val="28"/>
        </w:rPr>
      </w:pPr>
      <w:r w:rsidRPr="001029D3">
        <w:rPr>
          <w:sz w:val="28"/>
          <w:szCs w:val="28"/>
        </w:rPr>
        <w:t>- филиал ОАО Дальневосточная распределительная сетевая компания Приморские западные электросети «</w:t>
      </w:r>
      <w:r w:rsidR="00152ABD" w:rsidRPr="001029D3">
        <w:rPr>
          <w:sz w:val="28"/>
          <w:szCs w:val="28"/>
        </w:rPr>
        <w:t>Дальэнерго» 18</w:t>
      </w:r>
      <w:r w:rsidR="00024BA8">
        <w:rPr>
          <w:sz w:val="28"/>
          <w:szCs w:val="28"/>
        </w:rPr>
        <w:t xml:space="preserve"> человек.</w:t>
      </w:r>
    </w:p>
    <w:p w:rsidR="00C31783" w:rsidRPr="001029D3" w:rsidRDefault="00024BA8" w:rsidP="002D5F33">
      <w:pPr>
        <w:pStyle w:val="a3"/>
        <w:rPr>
          <w:sz w:val="28"/>
          <w:szCs w:val="28"/>
        </w:rPr>
      </w:pPr>
      <w:r>
        <w:rPr>
          <w:sz w:val="28"/>
          <w:szCs w:val="28"/>
        </w:rPr>
        <w:t>У</w:t>
      </w:r>
      <w:r w:rsidR="00C31783" w:rsidRPr="001029D3">
        <w:rPr>
          <w:sz w:val="28"/>
          <w:szCs w:val="28"/>
        </w:rPr>
        <w:t xml:space="preserve">правление горных работ </w:t>
      </w:r>
      <w:proofErr w:type="spellStart"/>
      <w:r w:rsidR="00C31783" w:rsidRPr="001029D3">
        <w:rPr>
          <w:sz w:val="28"/>
          <w:szCs w:val="28"/>
        </w:rPr>
        <w:t>Свиягинский</w:t>
      </w:r>
      <w:proofErr w:type="spellEnd"/>
      <w:r w:rsidR="00C31783" w:rsidRPr="001029D3">
        <w:rPr>
          <w:sz w:val="28"/>
          <w:szCs w:val="28"/>
        </w:rPr>
        <w:t xml:space="preserve"> участок №3 ОАО «</w:t>
      </w:r>
      <w:proofErr w:type="spellStart"/>
      <w:r w:rsidR="00152ABD" w:rsidRPr="001029D3">
        <w:rPr>
          <w:sz w:val="28"/>
          <w:szCs w:val="28"/>
        </w:rPr>
        <w:t>Спасскцемент</w:t>
      </w:r>
      <w:proofErr w:type="spellEnd"/>
      <w:r w:rsidR="00152ABD" w:rsidRPr="001029D3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«ЧКАЛОВСКИЙ БАЗАЛЬТ» - в настоящее время объекты «</w:t>
      </w:r>
      <w:proofErr w:type="spellStart"/>
      <w:r>
        <w:rPr>
          <w:sz w:val="28"/>
          <w:szCs w:val="28"/>
        </w:rPr>
        <w:t>законсервированны</w:t>
      </w:r>
      <w:proofErr w:type="spellEnd"/>
      <w:r>
        <w:rPr>
          <w:sz w:val="28"/>
          <w:szCs w:val="28"/>
        </w:rPr>
        <w:t>».</w:t>
      </w:r>
    </w:p>
    <w:p w:rsidR="00C31783" w:rsidRPr="001029D3" w:rsidRDefault="00152ABD" w:rsidP="002D5F33">
      <w:pPr>
        <w:pStyle w:val="a3"/>
        <w:rPr>
          <w:sz w:val="28"/>
          <w:szCs w:val="28"/>
        </w:rPr>
      </w:pPr>
      <w:r w:rsidRPr="001029D3">
        <w:rPr>
          <w:sz w:val="28"/>
          <w:szCs w:val="28"/>
        </w:rPr>
        <w:t>В селе Чкаловское</w:t>
      </w:r>
      <w:r w:rsidR="00C31783" w:rsidRPr="001029D3">
        <w:rPr>
          <w:sz w:val="28"/>
          <w:szCs w:val="28"/>
        </w:rPr>
        <w:t xml:space="preserve">   </w:t>
      </w:r>
      <w:r w:rsidRPr="001029D3">
        <w:rPr>
          <w:sz w:val="28"/>
          <w:szCs w:val="28"/>
        </w:rPr>
        <w:t>работает мини</w:t>
      </w:r>
      <w:r w:rsidR="00C31783" w:rsidRPr="001029D3">
        <w:rPr>
          <w:sz w:val="28"/>
          <w:szCs w:val="28"/>
        </w:rPr>
        <w:t xml:space="preserve">-пекарня   </w:t>
      </w:r>
      <w:proofErr w:type="spellStart"/>
      <w:r w:rsidR="00C31783" w:rsidRPr="001029D3">
        <w:rPr>
          <w:sz w:val="28"/>
          <w:szCs w:val="28"/>
        </w:rPr>
        <w:t>Егиазарян</w:t>
      </w:r>
      <w:proofErr w:type="spellEnd"/>
      <w:r w:rsidR="00C31783" w:rsidRPr="001029D3">
        <w:rPr>
          <w:sz w:val="28"/>
          <w:szCs w:val="28"/>
        </w:rPr>
        <w:t xml:space="preserve"> О.А., которая обеспечивает потребность не только </w:t>
      </w:r>
      <w:r w:rsidRPr="001029D3">
        <w:rPr>
          <w:sz w:val="28"/>
          <w:szCs w:val="28"/>
        </w:rPr>
        <w:t>Чкаловской сельской</w:t>
      </w:r>
      <w:r w:rsidR="00C31783" w:rsidRPr="001029D3">
        <w:rPr>
          <w:sz w:val="28"/>
          <w:szCs w:val="28"/>
        </w:rPr>
        <w:t xml:space="preserve"> территории, но </w:t>
      </w:r>
      <w:r w:rsidRPr="001029D3">
        <w:rPr>
          <w:sz w:val="28"/>
          <w:szCs w:val="28"/>
        </w:rPr>
        <w:t>и близлежащих</w:t>
      </w:r>
      <w:r w:rsidR="00C31783" w:rsidRPr="001029D3">
        <w:rPr>
          <w:sz w:val="28"/>
          <w:szCs w:val="28"/>
        </w:rPr>
        <w:t xml:space="preserve"> сел Спасского и Кировского районов.</w:t>
      </w:r>
    </w:p>
    <w:p w:rsidR="00C31783" w:rsidRPr="001029D3" w:rsidRDefault="00C31783" w:rsidP="002D5F33">
      <w:pPr>
        <w:pStyle w:val="a3"/>
        <w:rPr>
          <w:color w:val="0000FF"/>
          <w:sz w:val="28"/>
          <w:szCs w:val="28"/>
        </w:rPr>
      </w:pPr>
    </w:p>
    <w:p w:rsidR="00C31783" w:rsidRPr="001029D3" w:rsidRDefault="0004375C" w:rsidP="002D5F33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Транспортный комплекс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  <w:r w:rsidRPr="001029D3">
        <w:rPr>
          <w:sz w:val="28"/>
          <w:szCs w:val="28"/>
        </w:rPr>
        <w:t xml:space="preserve"> Протяженность автомобильных дорог общего </w:t>
      </w:r>
      <w:r w:rsidR="00152ABD" w:rsidRPr="001029D3">
        <w:rPr>
          <w:sz w:val="28"/>
          <w:szCs w:val="28"/>
        </w:rPr>
        <w:t>пользования Чкаловского</w:t>
      </w:r>
      <w:r w:rsidRPr="001029D3">
        <w:rPr>
          <w:sz w:val="28"/>
          <w:szCs w:val="28"/>
        </w:rPr>
        <w:t xml:space="preserve"> сельского поселения составляет 99 км. </w:t>
      </w:r>
    </w:p>
    <w:p w:rsidR="00C31783" w:rsidRPr="001029D3" w:rsidRDefault="00C31783" w:rsidP="002D5F3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 xml:space="preserve">Техническое состояние автодорожной сети Чкаловской сельской территории далеко не всегда соответствует народнохозяйственному значению дороги и присвоенной ей категории. Значительная часть дорог не реконструировалась, поэтому пропускная способность и ее параметры не соответствуют современным требованиям безопасности проезда. Существенный ущерб </w:t>
      </w:r>
      <w:r w:rsidR="00024BA8" w:rsidRPr="001029D3">
        <w:rPr>
          <w:snapToGrid w:val="0"/>
          <w:color w:val="000000"/>
          <w:sz w:val="28"/>
          <w:szCs w:val="28"/>
        </w:rPr>
        <w:t>дорогам поселения</w:t>
      </w:r>
      <w:r w:rsidRPr="001029D3">
        <w:rPr>
          <w:snapToGrid w:val="0"/>
          <w:color w:val="000000"/>
          <w:sz w:val="28"/>
          <w:szCs w:val="28"/>
        </w:rPr>
        <w:t xml:space="preserve"> наносится </w:t>
      </w:r>
      <w:r w:rsidR="00024BA8" w:rsidRPr="001029D3">
        <w:rPr>
          <w:snapToGrid w:val="0"/>
          <w:color w:val="000000"/>
          <w:sz w:val="28"/>
          <w:szCs w:val="28"/>
        </w:rPr>
        <w:t>большегрузными машинами</w:t>
      </w:r>
      <w:r w:rsidRPr="001029D3">
        <w:rPr>
          <w:snapToGrid w:val="0"/>
          <w:color w:val="000000"/>
          <w:sz w:val="28"/>
          <w:szCs w:val="28"/>
        </w:rPr>
        <w:t>.</w:t>
      </w:r>
    </w:p>
    <w:p w:rsidR="00C31783" w:rsidRPr="001029D3" w:rsidRDefault="00C31783" w:rsidP="002D5F33">
      <w:pPr>
        <w:shd w:val="clear" w:color="auto" w:fill="FFFFFF"/>
        <w:ind w:firstLine="851"/>
        <w:jc w:val="both"/>
        <w:rPr>
          <w:snapToGrid w:val="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>Основные цели реформирования транспортной системы:</w:t>
      </w:r>
    </w:p>
    <w:p w:rsidR="00C31783" w:rsidRPr="001029D3" w:rsidRDefault="00C31783" w:rsidP="002D5F33">
      <w:pPr>
        <w:shd w:val="clear" w:color="auto" w:fill="FFFFFF"/>
        <w:jc w:val="both"/>
        <w:rPr>
          <w:snapToGrid w:val="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 xml:space="preserve">            1. Обеспечение надежной транспортной связи сельских населенных пунктов.</w:t>
      </w:r>
    </w:p>
    <w:p w:rsidR="00C31783" w:rsidRPr="001029D3" w:rsidRDefault="00C31783" w:rsidP="002D5F33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>2. Повышение подвижности населения и снижения безработицы.</w:t>
      </w:r>
    </w:p>
    <w:p w:rsidR="00C31783" w:rsidRPr="001029D3" w:rsidRDefault="00C31783" w:rsidP="002D5F33">
      <w:pPr>
        <w:shd w:val="clear" w:color="auto" w:fill="FFFFFF"/>
        <w:ind w:firstLine="709"/>
        <w:jc w:val="both"/>
        <w:rPr>
          <w:snapToGrid w:val="0"/>
          <w:color w:val="00000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>3. Увеличение скорости передвижения автотранспорта.</w:t>
      </w:r>
    </w:p>
    <w:p w:rsidR="00C31783" w:rsidRPr="001029D3" w:rsidRDefault="00C31783" w:rsidP="002D5F3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1029D3">
        <w:rPr>
          <w:snapToGrid w:val="0"/>
          <w:color w:val="000000"/>
          <w:sz w:val="28"/>
          <w:szCs w:val="28"/>
        </w:rPr>
        <w:t>4. Экономия ГСМ.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  <w:r w:rsidRPr="001029D3">
        <w:rPr>
          <w:sz w:val="28"/>
          <w:szCs w:val="28"/>
        </w:rPr>
        <w:t xml:space="preserve">Территория поселения связана с </w:t>
      </w:r>
      <w:proofErr w:type="spellStart"/>
      <w:r w:rsidRPr="001029D3">
        <w:rPr>
          <w:sz w:val="28"/>
          <w:szCs w:val="28"/>
        </w:rPr>
        <w:t>г.Спасск</w:t>
      </w:r>
      <w:proofErr w:type="spellEnd"/>
      <w:r w:rsidRPr="001029D3">
        <w:rPr>
          <w:sz w:val="28"/>
          <w:szCs w:val="28"/>
        </w:rPr>
        <w:t xml:space="preserve">-Дальний </w:t>
      </w:r>
      <w:r w:rsidR="00024BA8" w:rsidRPr="001029D3">
        <w:rPr>
          <w:sz w:val="28"/>
          <w:szCs w:val="28"/>
        </w:rPr>
        <w:t>регулярным рейсовым</w:t>
      </w:r>
      <w:r w:rsidRPr="001029D3">
        <w:rPr>
          <w:sz w:val="28"/>
          <w:szCs w:val="28"/>
        </w:rPr>
        <w:t xml:space="preserve"> автобусным сообщением. 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  <w:r w:rsidRPr="001029D3">
        <w:rPr>
          <w:sz w:val="28"/>
          <w:szCs w:val="28"/>
        </w:rPr>
        <w:t xml:space="preserve">На территории Чкаловского сельского поселения находится железнодорожная станция </w:t>
      </w:r>
      <w:proofErr w:type="spellStart"/>
      <w:r w:rsidRPr="001029D3">
        <w:rPr>
          <w:sz w:val="28"/>
          <w:szCs w:val="28"/>
        </w:rPr>
        <w:t>Свиягино</w:t>
      </w:r>
      <w:proofErr w:type="spellEnd"/>
      <w:r w:rsidRPr="001029D3">
        <w:rPr>
          <w:sz w:val="28"/>
          <w:szCs w:val="28"/>
        </w:rPr>
        <w:t xml:space="preserve">, которая </w:t>
      </w:r>
      <w:r w:rsidR="00024BA8" w:rsidRPr="001029D3">
        <w:rPr>
          <w:sz w:val="28"/>
          <w:szCs w:val="28"/>
        </w:rPr>
        <w:t>занимается перевозкой</w:t>
      </w:r>
      <w:r w:rsidRPr="001029D3">
        <w:rPr>
          <w:sz w:val="28"/>
          <w:szCs w:val="28"/>
        </w:rPr>
        <w:t xml:space="preserve"> пассажиров, приемкой и отправкой грузов.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  <w:r w:rsidRPr="001029D3">
        <w:rPr>
          <w:sz w:val="28"/>
          <w:szCs w:val="28"/>
        </w:rPr>
        <w:lastRenderedPageBreak/>
        <w:t xml:space="preserve">Кроме общественного транспорта, имеется в </w:t>
      </w:r>
      <w:r w:rsidR="00024BA8" w:rsidRPr="001029D3">
        <w:rPr>
          <w:sz w:val="28"/>
          <w:szCs w:val="28"/>
        </w:rPr>
        <w:t>личной собственности</w:t>
      </w:r>
      <w:r w:rsidRPr="001029D3">
        <w:rPr>
          <w:sz w:val="28"/>
          <w:szCs w:val="28"/>
        </w:rPr>
        <w:t xml:space="preserve"> граждан более </w:t>
      </w:r>
      <w:r w:rsidR="00024BA8" w:rsidRPr="001029D3">
        <w:rPr>
          <w:sz w:val="28"/>
          <w:szCs w:val="28"/>
        </w:rPr>
        <w:t>500 автомобилей</w:t>
      </w:r>
      <w:r w:rsidRPr="001029D3">
        <w:rPr>
          <w:sz w:val="28"/>
          <w:szCs w:val="28"/>
        </w:rPr>
        <w:t xml:space="preserve"> и около </w:t>
      </w:r>
      <w:r w:rsidR="00024BA8" w:rsidRPr="001029D3">
        <w:rPr>
          <w:sz w:val="28"/>
          <w:szCs w:val="28"/>
        </w:rPr>
        <w:t>950 мотоциклов</w:t>
      </w:r>
      <w:r w:rsidRPr="001029D3">
        <w:rPr>
          <w:sz w:val="28"/>
          <w:szCs w:val="28"/>
        </w:rPr>
        <w:t>, 51 трактор.</w:t>
      </w:r>
    </w:p>
    <w:p w:rsidR="00C31783" w:rsidRPr="001029D3" w:rsidRDefault="00C31783" w:rsidP="002D5F33">
      <w:pPr>
        <w:pStyle w:val="a5"/>
        <w:spacing w:line="240" w:lineRule="auto"/>
        <w:ind w:firstLine="851"/>
        <w:rPr>
          <w:sz w:val="28"/>
          <w:szCs w:val="28"/>
        </w:rPr>
      </w:pPr>
    </w:p>
    <w:p w:rsidR="00C31783" w:rsidRPr="001029D3" w:rsidRDefault="0004375C" w:rsidP="002D5F33">
      <w:pPr>
        <w:pStyle w:val="a5"/>
        <w:spacing w:line="240" w:lineRule="auto"/>
        <w:ind w:firstLine="851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Торговля</w:t>
      </w:r>
    </w:p>
    <w:p w:rsidR="00C31783" w:rsidRPr="001029D3" w:rsidRDefault="00C31783" w:rsidP="002D5F33">
      <w:pPr>
        <w:pStyle w:val="a3"/>
        <w:rPr>
          <w:sz w:val="28"/>
          <w:szCs w:val="28"/>
        </w:rPr>
      </w:pPr>
      <w:r w:rsidRPr="001029D3">
        <w:rPr>
          <w:sz w:val="28"/>
          <w:szCs w:val="28"/>
        </w:rPr>
        <w:t xml:space="preserve">Повышение покупательской активности населения Чкаловского сельского поселения создало условия для роста предприятий розничной торговли, общественного питания, расширения ассортимента продукции, установления более гибкого распорядка работы торговых предприятий. Розничная </w:t>
      </w:r>
      <w:r w:rsidR="00024BA8" w:rsidRPr="001029D3">
        <w:rPr>
          <w:sz w:val="28"/>
          <w:szCs w:val="28"/>
        </w:rPr>
        <w:t>торговля стала</w:t>
      </w:r>
      <w:r w:rsidRPr="001029D3">
        <w:rPr>
          <w:sz w:val="28"/>
          <w:szCs w:val="28"/>
        </w:rPr>
        <w:t xml:space="preserve"> приобретать </w:t>
      </w:r>
      <w:r w:rsidR="00024BA8" w:rsidRPr="001029D3">
        <w:rPr>
          <w:sz w:val="28"/>
          <w:szCs w:val="28"/>
        </w:rPr>
        <w:t>более цивилизованные</w:t>
      </w:r>
      <w:r w:rsidRPr="001029D3">
        <w:rPr>
          <w:sz w:val="28"/>
          <w:szCs w:val="28"/>
        </w:rPr>
        <w:t xml:space="preserve"> </w:t>
      </w:r>
      <w:r w:rsidR="00024BA8" w:rsidRPr="001029D3">
        <w:rPr>
          <w:sz w:val="28"/>
          <w:szCs w:val="28"/>
        </w:rPr>
        <w:t>формы,</w:t>
      </w:r>
      <w:r w:rsidRPr="001029D3">
        <w:rPr>
          <w:sz w:val="28"/>
          <w:szCs w:val="28"/>
        </w:rPr>
        <w:t xml:space="preserve"> заметно возросла </w:t>
      </w:r>
      <w:r w:rsidR="00024BA8" w:rsidRPr="001029D3">
        <w:rPr>
          <w:sz w:val="28"/>
          <w:szCs w:val="28"/>
        </w:rPr>
        <w:t>роль организованной</w:t>
      </w:r>
      <w:r w:rsidRPr="001029D3">
        <w:rPr>
          <w:sz w:val="28"/>
          <w:szCs w:val="28"/>
        </w:rPr>
        <w:t xml:space="preserve"> торговли.</w:t>
      </w:r>
    </w:p>
    <w:p w:rsidR="00C31783" w:rsidRPr="001029D3" w:rsidRDefault="00C31783" w:rsidP="002D5F33">
      <w:pPr>
        <w:jc w:val="both"/>
        <w:rPr>
          <w:sz w:val="28"/>
          <w:szCs w:val="28"/>
        </w:rPr>
      </w:pPr>
      <w:r w:rsidRPr="001029D3">
        <w:rPr>
          <w:sz w:val="28"/>
          <w:szCs w:val="28"/>
        </w:rPr>
        <w:tab/>
        <w:t xml:space="preserve"> Предпринимательская деятельность является необходимым звеном в создании рыночной экономики. Основные виды деятельности</w:t>
      </w:r>
      <w:r w:rsidR="00794A33" w:rsidRPr="001029D3">
        <w:rPr>
          <w:sz w:val="28"/>
          <w:szCs w:val="28"/>
        </w:rPr>
        <w:t xml:space="preserve"> </w:t>
      </w:r>
      <w:r w:rsidRPr="001029D3">
        <w:rPr>
          <w:sz w:val="28"/>
          <w:szCs w:val="28"/>
        </w:rPr>
        <w:t xml:space="preserve">- это оптово-розничная </w:t>
      </w:r>
      <w:r w:rsidR="00024BA8" w:rsidRPr="001029D3">
        <w:rPr>
          <w:sz w:val="28"/>
          <w:szCs w:val="28"/>
        </w:rPr>
        <w:t>торговля, оказание</w:t>
      </w:r>
      <w:r w:rsidRPr="001029D3">
        <w:rPr>
          <w:sz w:val="28"/>
          <w:szCs w:val="28"/>
        </w:rPr>
        <w:t xml:space="preserve"> бытовых услуг населению и услуг общественного питания.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Услуги потребительского рынка на территории Чкаловского сельского поселения обеспечивают </w:t>
      </w:r>
      <w:r w:rsidR="00024BA8">
        <w:rPr>
          <w:sz w:val="28"/>
          <w:szCs w:val="28"/>
        </w:rPr>
        <w:t>27</w:t>
      </w:r>
      <w:r w:rsidR="00024BA8" w:rsidRPr="001029D3">
        <w:rPr>
          <w:sz w:val="28"/>
          <w:szCs w:val="28"/>
        </w:rPr>
        <w:t xml:space="preserve"> магазинов, 4</w:t>
      </w:r>
      <w:r w:rsidRPr="001029D3">
        <w:rPr>
          <w:sz w:val="28"/>
          <w:szCs w:val="28"/>
        </w:rPr>
        <w:t xml:space="preserve"> кафе-бара, 1 интернет – кафе.  Также имеется на территории поселения парикмахерские, автомойка, предприятие «Такси», мастерские по ремо</w:t>
      </w:r>
      <w:r w:rsidR="003527DB" w:rsidRPr="001029D3">
        <w:rPr>
          <w:sz w:val="28"/>
          <w:szCs w:val="28"/>
        </w:rPr>
        <w:t xml:space="preserve">нту бытовой техники, </w:t>
      </w:r>
      <w:proofErr w:type="spellStart"/>
      <w:r w:rsidR="003527DB" w:rsidRPr="001029D3">
        <w:rPr>
          <w:sz w:val="28"/>
          <w:szCs w:val="28"/>
        </w:rPr>
        <w:t>шиномонтаж</w:t>
      </w:r>
      <w:proofErr w:type="spellEnd"/>
      <w:r w:rsidRPr="001029D3">
        <w:rPr>
          <w:sz w:val="28"/>
          <w:szCs w:val="28"/>
        </w:rPr>
        <w:t xml:space="preserve">. Основная часть предпринимателей занята в сфере предоставления услуг розничной торговли. </w:t>
      </w:r>
    </w:p>
    <w:p w:rsidR="00C31783" w:rsidRPr="001029D3" w:rsidRDefault="00C31783" w:rsidP="002D5F33">
      <w:pPr>
        <w:pStyle w:val="a3"/>
        <w:ind w:firstLine="709"/>
        <w:rPr>
          <w:sz w:val="28"/>
          <w:szCs w:val="28"/>
        </w:rPr>
      </w:pPr>
      <w:r w:rsidRPr="001029D3">
        <w:rPr>
          <w:sz w:val="28"/>
          <w:szCs w:val="28"/>
        </w:rPr>
        <w:t xml:space="preserve">Сформированная инфраструктура в сфере оказания услуг населению в основном соответствует спросу </w:t>
      </w:r>
      <w:r w:rsidR="00024BA8" w:rsidRPr="001029D3">
        <w:rPr>
          <w:sz w:val="28"/>
          <w:szCs w:val="28"/>
        </w:rPr>
        <w:t>жителей Чкаловского</w:t>
      </w:r>
      <w:r w:rsidRPr="001029D3">
        <w:rPr>
          <w:sz w:val="28"/>
          <w:szCs w:val="28"/>
        </w:rPr>
        <w:t xml:space="preserve"> сельского поселения. </w:t>
      </w:r>
    </w:p>
    <w:p w:rsidR="00C31783" w:rsidRPr="001029D3" w:rsidRDefault="00C31783" w:rsidP="002D5F3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029D3">
        <w:rPr>
          <w:rFonts w:ascii="Times New Roman" w:hAnsi="Times New Roman"/>
          <w:sz w:val="28"/>
          <w:szCs w:val="28"/>
        </w:rPr>
        <w:t>Однако достигнутый в настоящее время уровень развития предпринимательства еще недостаточен.</w:t>
      </w:r>
    </w:p>
    <w:p w:rsidR="00C31783" w:rsidRPr="001029D3" w:rsidRDefault="00C31783" w:rsidP="002D5F33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029D3">
        <w:rPr>
          <w:rFonts w:ascii="Times New Roman" w:hAnsi="Times New Roman"/>
          <w:sz w:val="28"/>
          <w:szCs w:val="28"/>
        </w:rPr>
        <w:t xml:space="preserve">           Во многом деятельность предпринимателей зависит от общей экономической ситуации, доступности кредитов, уровня налогообложения, </w:t>
      </w:r>
      <w:r w:rsidR="00024BA8" w:rsidRPr="001029D3">
        <w:rPr>
          <w:rFonts w:ascii="Times New Roman" w:hAnsi="Times New Roman"/>
          <w:sz w:val="28"/>
          <w:szCs w:val="28"/>
        </w:rPr>
        <w:t>действий органов</w:t>
      </w:r>
      <w:r w:rsidRPr="001029D3">
        <w:rPr>
          <w:rFonts w:ascii="Times New Roman" w:hAnsi="Times New Roman"/>
          <w:sz w:val="28"/>
          <w:szCs w:val="28"/>
        </w:rPr>
        <w:t xml:space="preserve"> власти. </w:t>
      </w:r>
    </w:p>
    <w:p w:rsidR="00C31783" w:rsidRPr="001029D3" w:rsidRDefault="00C31783" w:rsidP="002D5F33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029D3">
        <w:rPr>
          <w:rFonts w:ascii="Times New Roman" w:hAnsi="Times New Roman"/>
          <w:sz w:val="28"/>
          <w:szCs w:val="28"/>
        </w:rPr>
        <w:t xml:space="preserve">Значимость поддержки частного бизнеса определяется в </w:t>
      </w:r>
      <w:r w:rsidR="00024BA8" w:rsidRPr="001029D3">
        <w:rPr>
          <w:rFonts w:ascii="Times New Roman" w:hAnsi="Times New Roman"/>
          <w:sz w:val="28"/>
          <w:szCs w:val="28"/>
        </w:rPr>
        <w:t>постоянно возрастающем</w:t>
      </w:r>
      <w:r w:rsidRPr="001029D3">
        <w:rPr>
          <w:rFonts w:ascii="Times New Roman" w:hAnsi="Times New Roman"/>
          <w:sz w:val="28"/>
          <w:szCs w:val="28"/>
        </w:rPr>
        <w:t xml:space="preserve"> значении </w:t>
      </w:r>
      <w:r w:rsidR="00024BA8" w:rsidRPr="001029D3">
        <w:rPr>
          <w:rFonts w:ascii="Times New Roman" w:hAnsi="Times New Roman"/>
          <w:sz w:val="28"/>
          <w:szCs w:val="28"/>
        </w:rPr>
        <w:t>предпринимательства в</w:t>
      </w:r>
      <w:r w:rsidRPr="001029D3">
        <w:rPr>
          <w:rFonts w:ascii="Times New Roman" w:hAnsi="Times New Roman"/>
          <w:sz w:val="28"/>
          <w:szCs w:val="28"/>
        </w:rPr>
        <w:t xml:space="preserve"> процессе экономических </w:t>
      </w:r>
      <w:r w:rsidR="00024BA8" w:rsidRPr="001029D3">
        <w:rPr>
          <w:rFonts w:ascii="Times New Roman" w:hAnsi="Times New Roman"/>
          <w:sz w:val="28"/>
          <w:szCs w:val="28"/>
        </w:rPr>
        <w:t>преобразований.</w:t>
      </w:r>
      <w:r w:rsidRPr="001029D3">
        <w:rPr>
          <w:rFonts w:ascii="Times New Roman" w:hAnsi="Times New Roman"/>
          <w:sz w:val="28"/>
          <w:szCs w:val="28"/>
        </w:rPr>
        <w:t xml:space="preserve"> Сектор малого предпринимательства создает рабочие места, </w:t>
      </w:r>
      <w:r w:rsidR="00024BA8" w:rsidRPr="001029D3">
        <w:rPr>
          <w:rFonts w:ascii="Times New Roman" w:hAnsi="Times New Roman"/>
          <w:sz w:val="28"/>
          <w:szCs w:val="28"/>
        </w:rPr>
        <w:t>принимает участие</w:t>
      </w:r>
      <w:r w:rsidRPr="001029D3">
        <w:rPr>
          <w:rFonts w:ascii="Times New Roman" w:hAnsi="Times New Roman"/>
          <w:sz w:val="28"/>
          <w:szCs w:val="28"/>
        </w:rPr>
        <w:t xml:space="preserve"> в развитии социально- экономических программ, повышении качественного уровня жизни населения, росте его реальных доходов.</w:t>
      </w:r>
    </w:p>
    <w:p w:rsidR="00C31783" w:rsidRPr="001029D3" w:rsidRDefault="00C31783" w:rsidP="002D5F33">
      <w:pPr>
        <w:ind w:firstLine="720"/>
        <w:jc w:val="both"/>
        <w:rPr>
          <w:sz w:val="28"/>
          <w:szCs w:val="28"/>
        </w:rPr>
      </w:pPr>
      <w:r w:rsidRPr="001029D3">
        <w:rPr>
          <w:sz w:val="28"/>
          <w:szCs w:val="28"/>
        </w:rPr>
        <w:t xml:space="preserve">Целью поддержки частного бизнеса на </w:t>
      </w:r>
      <w:r w:rsidR="00024BA8" w:rsidRPr="001029D3">
        <w:rPr>
          <w:sz w:val="28"/>
          <w:szCs w:val="28"/>
        </w:rPr>
        <w:t>территории поселения</w:t>
      </w:r>
      <w:r w:rsidRPr="001029D3">
        <w:rPr>
          <w:sz w:val="28"/>
          <w:szCs w:val="28"/>
        </w:rPr>
        <w:t xml:space="preserve"> является создание благоприятных организационных, экономических условий для реализации предпринимательской инициативы; преодоление административных барьеров, препятствующих эффективному развитию и функционированию предпринимательства; укрепление социального статуса, повышение престижа предпринимательства.</w:t>
      </w:r>
    </w:p>
    <w:p w:rsidR="00C31783" w:rsidRPr="001029D3" w:rsidRDefault="00C31783" w:rsidP="002D5F33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C31783" w:rsidRPr="001029D3" w:rsidRDefault="00C31783" w:rsidP="002D5F33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1029D3">
        <w:rPr>
          <w:b/>
          <w:color w:val="000000"/>
          <w:spacing w:val="-2"/>
          <w:sz w:val="28"/>
          <w:szCs w:val="28"/>
        </w:rPr>
        <w:t>Финансовый потенциал</w:t>
      </w:r>
    </w:p>
    <w:p w:rsidR="00024BA8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color w:val="000000"/>
          <w:spacing w:val="-2"/>
          <w:sz w:val="28"/>
          <w:szCs w:val="28"/>
        </w:rPr>
        <w:t>Бюджетная обеспеченность поселения осуществляется за счет налоговых и неналоговых доходов, безвозмездных поступлений. В 20</w:t>
      </w:r>
      <w:r w:rsidR="00024BA8">
        <w:rPr>
          <w:color w:val="000000"/>
          <w:spacing w:val="-2"/>
          <w:sz w:val="28"/>
          <w:szCs w:val="28"/>
        </w:rPr>
        <w:t>21</w:t>
      </w:r>
      <w:r w:rsidRPr="001029D3">
        <w:rPr>
          <w:color w:val="000000"/>
          <w:spacing w:val="-2"/>
          <w:sz w:val="28"/>
          <w:szCs w:val="28"/>
        </w:rPr>
        <w:t xml:space="preserve"> году </w:t>
      </w:r>
      <w:r w:rsidR="00024BA8">
        <w:rPr>
          <w:color w:val="000000"/>
          <w:spacing w:val="-2"/>
          <w:sz w:val="28"/>
          <w:szCs w:val="28"/>
        </w:rPr>
        <w:t xml:space="preserve">за </w:t>
      </w:r>
      <w:r w:rsidR="00900679">
        <w:rPr>
          <w:color w:val="000000"/>
          <w:spacing w:val="-2"/>
          <w:sz w:val="28"/>
          <w:szCs w:val="28"/>
        </w:rPr>
        <w:t>9</w:t>
      </w:r>
      <w:r w:rsidR="00024BA8">
        <w:rPr>
          <w:color w:val="000000"/>
          <w:spacing w:val="-2"/>
          <w:sz w:val="28"/>
          <w:szCs w:val="28"/>
        </w:rPr>
        <w:t xml:space="preserve"> месяцев </w:t>
      </w:r>
      <w:r w:rsidRPr="001029D3">
        <w:rPr>
          <w:color w:val="000000"/>
          <w:spacing w:val="-2"/>
          <w:sz w:val="28"/>
          <w:szCs w:val="28"/>
        </w:rPr>
        <w:t xml:space="preserve">в бюджет поселения поступило </w:t>
      </w:r>
      <w:r w:rsidR="00900679">
        <w:rPr>
          <w:color w:val="000000"/>
          <w:spacing w:val="-2"/>
          <w:sz w:val="28"/>
          <w:szCs w:val="28"/>
        </w:rPr>
        <w:t>16 459,97</w:t>
      </w:r>
      <w:r w:rsidRPr="001029D3">
        <w:rPr>
          <w:color w:val="000000"/>
          <w:spacing w:val="-2"/>
          <w:sz w:val="28"/>
          <w:szCs w:val="28"/>
        </w:rPr>
        <w:t xml:space="preserve"> тыс. руб.  </w:t>
      </w:r>
    </w:p>
    <w:p w:rsidR="00900679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В 20</w:t>
      </w:r>
      <w:r w:rsidR="00900679">
        <w:rPr>
          <w:bCs/>
          <w:color w:val="000000"/>
          <w:spacing w:val="-2"/>
          <w:sz w:val="28"/>
          <w:szCs w:val="28"/>
        </w:rPr>
        <w:t>21</w:t>
      </w:r>
      <w:r w:rsidRPr="001029D3">
        <w:rPr>
          <w:bCs/>
          <w:color w:val="000000"/>
          <w:spacing w:val="-2"/>
          <w:sz w:val="28"/>
          <w:szCs w:val="28"/>
        </w:rPr>
        <w:t xml:space="preserve"> году планируется поступление в бюджет </w:t>
      </w:r>
      <w:r w:rsidR="00024BA8" w:rsidRPr="001029D3">
        <w:rPr>
          <w:bCs/>
          <w:color w:val="000000"/>
          <w:spacing w:val="-2"/>
          <w:sz w:val="28"/>
          <w:szCs w:val="28"/>
        </w:rPr>
        <w:t>поселения доходов</w:t>
      </w:r>
      <w:r w:rsidRPr="001029D3">
        <w:rPr>
          <w:bCs/>
          <w:color w:val="000000"/>
          <w:spacing w:val="-2"/>
          <w:sz w:val="28"/>
          <w:szCs w:val="28"/>
        </w:rPr>
        <w:t xml:space="preserve"> в сумме </w:t>
      </w:r>
      <w:r w:rsidR="00900679" w:rsidRPr="00900679">
        <w:rPr>
          <w:bCs/>
          <w:spacing w:val="-2"/>
          <w:sz w:val="28"/>
          <w:szCs w:val="28"/>
        </w:rPr>
        <w:t>26 225,27</w:t>
      </w:r>
      <w:r w:rsidR="00900679">
        <w:rPr>
          <w:bCs/>
          <w:color w:val="000000"/>
          <w:spacing w:val="-2"/>
          <w:sz w:val="28"/>
          <w:szCs w:val="28"/>
        </w:rPr>
        <w:t xml:space="preserve"> тыс.</w:t>
      </w:r>
      <w:r w:rsidRPr="001029D3">
        <w:rPr>
          <w:bCs/>
          <w:color w:val="000000"/>
          <w:spacing w:val="-2"/>
          <w:sz w:val="28"/>
          <w:szCs w:val="28"/>
        </w:rPr>
        <w:t xml:space="preserve"> руб., из них налоговые и неналоговые доходы </w:t>
      </w:r>
      <w:r w:rsidR="00900679">
        <w:rPr>
          <w:bCs/>
          <w:spacing w:val="-2"/>
          <w:sz w:val="28"/>
          <w:szCs w:val="28"/>
        </w:rPr>
        <w:t xml:space="preserve">40,9 </w:t>
      </w:r>
      <w:r w:rsidR="00024BA8" w:rsidRPr="00900679">
        <w:rPr>
          <w:bCs/>
          <w:spacing w:val="-2"/>
          <w:sz w:val="28"/>
          <w:szCs w:val="28"/>
        </w:rPr>
        <w:t>%</w:t>
      </w:r>
      <w:r w:rsidR="00024BA8" w:rsidRPr="001029D3">
        <w:rPr>
          <w:bCs/>
          <w:color w:val="000000"/>
          <w:spacing w:val="-2"/>
          <w:sz w:val="28"/>
          <w:szCs w:val="28"/>
        </w:rPr>
        <w:t xml:space="preserve"> безвозмездные</w:t>
      </w:r>
      <w:r w:rsidRPr="001029D3">
        <w:rPr>
          <w:bCs/>
          <w:color w:val="000000"/>
          <w:spacing w:val="-2"/>
          <w:sz w:val="28"/>
          <w:szCs w:val="28"/>
        </w:rPr>
        <w:t xml:space="preserve"> </w:t>
      </w:r>
      <w:r w:rsidRPr="00900679">
        <w:rPr>
          <w:bCs/>
          <w:spacing w:val="-2"/>
          <w:sz w:val="28"/>
          <w:szCs w:val="28"/>
        </w:rPr>
        <w:t xml:space="preserve">поступления </w:t>
      </w:r>
      <w:r w:rsidR="00900679" w:rsidRPr="00900679">
        <w:rPr>
          <w:bCs/>
          <w:spacing w:val="-2"/>
          <w:sz w:val="28"/>
          <w:szCs w:val="28"/>
        </w:rPr>
        <w:t>59,1</w:t>
      </w:r>
      <w:r w:rsidRPr="00900679">
        <w:rPr>
          <w:bCs/>
          <w:spacing w:val="-2"/>
          <w:sz w:val="28"/>
          <w:szCs w:val="28"/>
        </w:rPr>
        <w:t xml:space="preserve"> %.</w:t>
      </w:r>
      <w:r w:rsidRPr="001029D3">
        <w:rPr>
          <w:bCs/>
          <w:color w:val="000000"/>
          <w:spacing w:val="-2"/>
          <w:sz w:val="28"/>
          <w:szCs w:val="28"/>
        </w:rPr>
        <w:t xml:space="preserve"> </w:t>
      </w:r>
    </w:p>
    <w:p w:rsidR="00900679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lastRenderedPageBreak/>
        <w:t xml:space="preserve">При исполнении расходной части местного бюджета приоритетными являются вопросы культуры </w:t>
      </w:r>
      <w:r w:rsidR="00900679" w:rsidRPr="001029D3">
        <w:rPr>
          <w:bCs/>
          <w:color w:val="000000"/>
          <w:spacing w:val="-2"/>
          <w:sz w:val="28"/>
          <w:szCs w:val="28"/>
        </w:rPr>
        <w:t>и расходы</w:t>
      </w:r>
      <w:r w:rsidRPr="001029D3">
        <w:rPr>
          <w:bCs/>
          <w:color w:val="000000"/>
          <w:spacing w:val="-2"/>
          <w:sz w:val="28"/>
          <w:szCs w:val="28"/>
        </w:rPr>
        <w:t xml:space="preserve">, связанные с решением вопросов по благоустройству территории </w:t>
      </w:r>
    </w:p>
    <w:p w:rsidR="00F1650A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 xml:space="preserve">Расходы бюджета </w:t>
      </w:r>
      <w:r w:rsidR="00900679" w:rsidRPr="001029D3">
        <w:rPr>
          <w:bCs/>
          <w:color w:val="000000"/>
          <w:spacing w:val="-2"/>
          <w:sz w:val="28"/>
          <w:szCs w:val="28"/>
        </w:rPr>
        <w:t>поселения в</w:t>
      </w:r>
      <w:r w:rsidRPr="001029D3">
        <w:rPr>
          <w:bCs/>
          <w:color w:val="000000"/>
          <w:spacing w:val="-2"/>
          <w:sz w:val="28"/>
          <w:szCs w:val="28"/>
        </w:rPr>
        <w:t xml:space="preserve"> </w:t>
      </w:r>
      <w:r w:rsidR="003527DB" w:rsidRPr="001029D3">
        <w:rPr>
          <w:bCs/>
          <w:color w:val="000000"/>
          <w:spacing w:val="-2"/>
          <w:sz w:val="28"/>
          <w:szCs w:val="28"/>
        </w:rPr>
        <w:t>202</w:t>
      </w:r>
      <w:r w:rsidR="00F1650A">
        <w:rPr>
          <w:bCs/>
          <w:color w:val="000000"/>
          <w:spacing w:val="-2"/>
          <w:sz w:val="28"/>
          <w:szCs w:val="28"/>
        </w:rPr>
        <w:t>2</w:t>
      </w:r>
      <w:r w:rsidR="003527DB" w:rsidRPr="001029D3">
        <w:rPr>
          <w:bCs/>
          <w:color w:val="000000"/>
          <w:spacing w:val="-2"/>
          <w:sz w:val="28"/>
          <w:szCs w:val="28"/>
        </w:rPr>
        <w:t xml:space="preserve"> и плановый период 202</w:t>
      </w:r>
      <w:r w:rsidR="00F1650A">
        <w:rPr>
          <w:bCs/>
          <w:color w:val="000000"/>
          <w:spacing w:val="-2"/>
          <w:sz w:val="28"/>
          <w:szCs w:val="28"/>
        </w:rPr>
        <w:t>3</w:t>
      </w:r>
      <w:r w:rsidR="003527DB" w:rsidRPr="001029D3">
        <w:rPr>
          <w:bCs/>
          <w:color w:val="000000"/>
          <w:spacing w:val="-2"/>
          <w:sz w:val="28"/>
          <w:szCs w:val="28"/>
        </w:rPr>
        <w:t>-202</w:t>
      </w:r>
      <w:r w:rsidR="00F1650A">
        <w:rPr>
          <w:bCs/>
          <w:color w:val="000000"/>
          <w:spacing w:val="-2"/>
          <w:sz w:val="28"/>
          <w:szCs w:val="28"/>
        </w:rPr>
        <w:t>4</w:t>
      </w:r>
      <w:r w:rsidRPr="001029D3">
        <w:rPr>
          <w:bCs/>
          <w:color w:val="000000"/>
          <w:spacing w:val="-2"/>
          <w:sz w:val="28"/>
          <w:szCs w:val="28"/>
        </w:rPr>
        <w:t xml:space="preserve"> годов </w:t>
      </w:r>
      <w:r w:rsidR="00F1650A" w:rsidRPr="001029D3">
        <w:rPr>
          <w:bCs/>
          <w:color w:val="000000"/>
          <w:spacing w:val="-2"/>
          <w:sz w:val="28"/>
          <w:szCs w:val="28"/>
        </w:rPr>
        <w:t>ожидается на</w:t>
      </w:r>
      <w:r w:rsidRPr="001029D3">
        <w:rPr>
          <w:bCs/>
          <w:color w:val="000000"/>
          <w:spacing w:val="-2"/>
          <w:sz w:val="28"/>
          <w:szCs w:val="28"/>
        </w:rPr>
        <w:t xml:space="preserve"> уровне 100,0</w:t>
      </w:r>
      <w:r w:rsidR="00F1650A">
        <w:rPr>
          <w:bCs/>
          <w:color w:val="000000"/>
          <w:spacing w:val="-2"/>
          <w:sz w:val="28"/>
          <w:szCs w:val="28"/>
        </w:rPr>
        <w:t xml:space="preserve"> </w:t>
      </w:r>
      <w:r w:rsidR="00F1650A" w:rsidRPr="001029D3">
        <w:rPr>
          <w:bCs/>
          <w:color w:val="000000"/>
          <w:spacing w:val="-2"/>
          <w:sz w:val="28"/>
          <w:szCs w:val="28"/>
        </w:rPr>
        <w:t>% к доходной</w:t>
      </w:r>
      <w:r w:rsidRPr="001029D3">
        <w:rPr>
          <w:bCs/>
          <w:color w:val="000000"/>
          <w:spacing w:val="-2"/>
          <w:sz w:val="28"/>
          <w:szCs w:val="28"/>
        </w:rPr>
        <w:t xml:space="preserve"> части бюджета поселения и планируется направить на: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 xml:space="preserve">- проведение работ по благоустройству территории 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- организацию освещения улиц;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- организацию мероприятий по обеспечению мер первичной пожарной безопасности на территории населенных пунктов;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- обеспечение условий для развития на территории поселения физической культуры,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- организацию и осуществление мероприятий по работе с детьми и молодежью;</w:t>
      </w:r>
    </w:p>
    <w:p w:rsidR="00F1650A" w:rsidRDefault="00C31783" w:rsidP="002D5F3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>-организацию содержательного отдыха, проведение культурно</w:t>
      </w:r>
      <w:r w:rsidR="003527DB" w:rsidRPr="001029D3">
        <w:rPr>
          <w:bCs/>
          <w:color w:val="000000"/>
          <w:spacing w:val="-2"/>
          <w:sz w:val="28"/>
          <w:szCs w:val="28"/>
        </w:rPr>
        <w:t xml:space="preserve"> </w:t>
      </w:r>
      <w:r w:rsidRPr="001029D3">
        <w:rPr>
          <w:bCs/>
          <w:color w:val="000000"/>
          <w:spacing w:val="-2"/>
          <w:sz w:val="28"/>
          <w:szCs w:val="28"/>
        </w:rPr>
        <w:t>-</w:t>
      </w:r>
      <w:r w:rsidR="003527DB" w:rsidRPr="001029D3">
        <w:rPr>
          <w:bCs/>
          <w:color w:val="000000"/>
          <w:spacing w:val="-2"/>
          <w:sz w:val="28"/>
          <w:szCs w:val="28"/>
        </w:rPr>
        <w:t xml:space="preserve"> </w:t>
      </w:r>
      <w:r w:rsidRPr="001029D3">
        <w:rPr>
          <w:bCs/>
          <w:color w:val="000000"/>
          <w:spacing w:val="-2"/>
          <w:sz w:val="28"/>
          <w:szCs w:val="28"/>
        </w:rPr>
        <w:t>досуговых мероприятий.</w:t>
      </w:r>
    </w:p>
    <w:p w:rsidR="00F1650A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 xml:space="preserve">В целях экономии бюджетных средств будет продолжена работа по размещению муниципальных заказов на поставку </w:t>
      </w:r>
      <w:r w:rsidR="00F1650A" w:rsidRPr="001029D3">
        <w:rPr>
          <w:bCs/>
          <w:color w:val="000000"/>
          <w:spacing w:val="-2"/>
          <w:sz w:val="28"/>
          <w:szCs w:val="28"/>
        </w:rPr>
        <w:t>товаров (</w:t>
      </w:r>
      <w:r w:rsidRPr="001029D3">
        <w:rPr>
          <w:bCs/>
          <w:color w:val="000000"/>
          <w:spacing w:val="-2"/>
          <w:sz w:val="28"/>
          <w:szCs w:val="28"/>
        </w:rPr>
        <w:t xml:space="preserve">работ, услуг) на Официальном сайте Российской Федерации в сети </w:t>
      </w:r>
      <w:r w:rsidR="00F1650A" w:rsidRPr="001029D3">
        <w:rPr>
          <w:bCs/>
          <w:color w:val="000000"/>
          <w:spacing w:val="-2"/>
          <w:sz w:val="28"/>
          <w:szCs w:val="28"/>
        </w:rPr>
        <w:t>Интернет.</w:t>
      </w:r>
    </w:p>
    <w:p w:rsidR="00C31783" w:rsidRPr="00F1650A" w:rsidRDefault="00C31783" w:rsidP="002D5F3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1029D3">
        <w:rPr>
          <w:bCs/>
          <w:color w:val="000000"/>
          <w:spacing w:val="-2"/>
          <w:sz w:val="28"/>
          <w:szCs w:val="28"/>
        </w:rPr>
        <w:t xml:space="preserve">Для достижения цели концепции социально-экономического развития Чкаловского сельского поселения на </w:t>
      </w:r>
      <w:r w:rsidR="003527DB" w:rsidRPr="001029D3">
        <w:rPr>
          <w:bCs/>
          <w:color w:val="000000"/>
          <w:spacing w:val="-2"/>
          <w:sz w:val="28"/>
          <w:szCs w:val="28"/>
        </w:rPr>
        <w:t>202</w:t>
      </w:r>
      <w:r w:rsidR="00F1650A">
        <w:rPr>
          <w:bCs/>
          <w:color w:val="000000"/>
          <w:spacing w:val="-2"/>
          <w:sz w:val="28"/>
          <w:szCs w:val="28"/>
        </w:rPr>
        <w:t>2</w:t>
      </w:r>
      <w:r w:rsidR="003527DB" w:rsidRPr="001029D3">
        <w:rPr>
          <w:bCs/>
          <w:color w:val="000000"/>
          <w:spacing w:val="-2"/>
          <w:sz w:val="28"/>
          <w:szCs w:val="28"/>
        </w:rPr>
        <w:t xml:space="preserve"> год и плановый период 202</w:t>
      </w:r>
      <w:r w:rsidR="00F1650A">
        <w:rPr>
          <w:bCs/>
          <w:color w:val="000000"/>
          <w:spacing w:val="-2"/>
          <w:sz w:val="28"/>
          <w:szCs w:val="28"/>
        </w:rPr>
        <w:t>3</w:t>
      </w:r>
      <w:r w:rsidR="003527DB" w:rsidRPr="001029D3">
        <w:rPr>
          <w:bCs/>
          <w:color w:val="000000"/>
          <w:spacing w:val="-2"/>
          <w:sz w:val="28"/>
          <w:szCs w:val="28"/>
        </w:rPr>
        <w:t>-202</w:t>
      </w:r>
      <w:r w:rsidR="00F1650A">
        <w:rPr>
          <w:bCs/>
          <w:color w:val="000000"/>
          <w:spacing w:val="-2"/>
          <w:sz w:val="28"/>
          <w:szCs w:val="28"/>
        </w:rPr>
        <w:t>4</w:t>
      </w:r>
      <w:r w:rsidRPr="001029D3">
        <w:rPr>
          <w:bCs/>
          <w:color w:val="000000"/>
          <w:spacing w:val="-2"/>
          <w:sz w:val="28"/>
          <w:szCs w:val="28"/>
        </w:rPr>
        <w:t xml:space="preserve"> годов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C31783" w:rsidRPr="001029D3" w:rsidRDefault="00C31783" w:rsidP="001029D3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</w:rPr>
      </w:pPr>
    </w:p>
    <w:p w:rsidR="00C31783" w:rsidRPr="001029D3" w:rsidRDefault="00C31783" w:rsidP="001029D3">
      <w:pPr>
        <w:shd w:val="clear" w:color="auto" w:fill="FFFFFF"/>
        <w:ind w:firstLine="284"/>
        <w:jc w:val="both"/>
        <w:rPr>
          <w:bCs/>
          <w:color w:val="000000"/>
          <w:spacing w:val="-2"/>
          <w:sz w:val="28"/>
          <w:szCs w:val="28"/>
        </w:rPr>
      </w:pPr>
    </w:p>
    <w:p w:rsidR="00C31783" w:rsidRPr="001029D3" w:rsidRDefault="00C31783" w:rsidP="001029D3">
      <w:pPr>
        <w:ind w:firstLine="366"/>
        <w:jc w:val="both"/>
        <w:rPr>
          <w:rFonts w:ascii="Times New Roman CYR" w:hAnsi="Times New Roman CYR"/>
          <w:b/>
          <w:i/>
          <w:sz w:val="28"/>
          <w:szCs w:val="28"/>
        </w:rPr>
      </w:pPr>
    </w:p>
    <w:p w:rsidR="00C31783" w:rsidRPr="001029D3" w:rsidRDefault="00C31783" w:rsidP="001029D3">
      <w:pPr>
        <w:jc w:val="both"/>
        <w:rPr>
          <w:sz w:val="28"/>
          <w:szCs w:val="28"/>
        </w:rPr>
      </w:pPr>
    </w:p>
    <w:p w:rsidR="00C31783" w:rsidRPr="001029D3" w:rsidRDefault="00C31783" w:rsidP="001029D3">
      <w:pPr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C31783" w:rsidRPr="001029D3" w:rsidRDefault="00C31783" w:rsidP="001029D3">
      <w:pPr>
        <w:ind w:left="6"/>
        <w:jc w:val="both"/>
        <w:rPr>
          <w:rFonts w:ascii="Times New Roman CYR" w:hAnsi="Times New Roman CYR"/>
          <w:color w:val="0000FF"/>
          <w:sz w:val="28"/>
          <w:szCs w:val="28"/>
        </w:rPr>
      </w:pPr>
    </w:p>
    <w:p w:rsidR="0054349D" w:rsidRPr="001029D3" w:rsidRDefault="0054349D" w:rsidP="001029D3">
      <w:pPr>
        <w:rPr>
          <w:sz w:val="28"/>
          <w:szCs w:val="28"/>
        </w:rPr>
      </w:pPr>
    </w:p>
    <w:sectPr w:rsidR="0054349D" w:rsidRPr="001029D3" w:rsidSect="00B04846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0256"/>
    <w:rsid w:val="00024BA8"/>
    <w:rsid w:val="0004375C"/>
    <w:rsid w:val="001029D3"/>
    <w:rsid w:val="00152ABD"/>
    <w:rsid w:val="002D5F33"/>
    <w:rsid w:val="00340256"/>
    <w:rsid w:val="003527DB"/>
    <w:rsid w:val="00412C04"/>
    <w:rsid w:val="0043197F"/>
    <w:rsid w:val="0044083E"/>
    <w:rsid w:val="00513E5A"/>
    <w:rsid w:val="0054349D"/>
    <w:rsid w:val="005A3666"/>
    <w:rsid w:val="00630D38"/>
    <w:rsid w:val="006D49F0"/>
    <w:rsid w:val="00704E67"/>
    <w:rsid w:val="00786E3B"/>
    <w:rsid w:val="00794A33"/>
    <w:rsid w:val="007A3FFC"/>
    <w:rsid w:val="00900679"/>
    <w:rsid w:val="00903BC5"/>
    <w:rsid w:val="00A2401B"/>
    <w:rsid w:val="00AC3DC0"/>
    <w:rsid w:val="00B45CA8"/>
    <w:rsid w:val="00C31783"/>
    <w:rsid w:val="00CA3E5E"/>
    <w:rsid w:val="00D679CF"/>
    <w:rsid w:val="00F1650A"/>
    <w:rsid w:val="00F46A90"/>
    <w:rsid w:val="00F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1FDF0-7ACD-4365-B96C-8F7F021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1783"/>
    <w:pPr>
      <w:keepNext/>
      <w:spacing w:before="360" w:after="360"/>
      <w:jc w:val="center"/>
      <w:outlineLvl w:val="1"/>
    </w:pPr>
    <w:rPr>
      <w:b/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1783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a3">
    <w:name w:val="Body Text Indent"/>
    <w:basedOn w:val="a"/>
    <w:link w:val="a4"/>
    <w:rsid w:val="00C3178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31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31783"/>
    <w:pPr>
      <w:ind w:left="851"/>
    </w:pPr>
    <w:rPr>
      <w:rFonts w:ascii="Times New Roman CYR" w:hAnsi="Times New Roman CYR"/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C31783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C31783"/>
    <w:pPr>
      <w:spacing w:line="360" w:lineRule="auto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C31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17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xl84">
    <w:name w:val="xl84"/>
    <w:basedOn w:val="a"/>
    <w:rsid w:val="00C31783"/>
    <w:pPr>
      <w:pBdr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24"/>
    </w:rPr>
  </w:style>
  <w:style w:type="paragraph" w:styleId="a7">
    <w:name w:val="List Paragraph"/>
    <w:basedOn w:val="a"/>
    <w:uiPriority w:val="99"/>
    <w:qFormat/>
    <w:rsid w:val="00C317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D5F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5F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18</cp:revision>
  <cp:lastPrinted>2021-10-28T04:55:00Z</cp:lastPrinted>
  <dcterms:created xsi:type="dcterms:W3CDTF">2020-11-03T04:03:00Z</dcterms:created>
  <dcterms:modified xsi:type="dcterms:W3CDTF">2021-10-28T04:55:00Z</dcterms:modified>
</cp:coreProperties>
</file>