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85800" cy="800100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4.0pt;height:63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r/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МУНИЦИПАЛЬНЫЙ КОМИТЕТ</w:t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Чкаловского сельского поселения</w:t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Спасского муниципального района</w:t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13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июля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с. Чкаловское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100</w:t>
      </w:r>
      <w:r/>
    </w:p>
    <w:p>
      <w:pPr>
        <w:jc w:val="center"/>
      </w:pPr>
      <w:r/>
      <w:r/>
    </w:p>
    <w:p>
      <w:pPr>
        <w:jc w:val="center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</w:t>
      </w:r>
      <w:r>
        <w:rPr>
          <w:b/>
          <w:sz w:val="26"/>
          <w:szCs w:val="26"/>
        </w:rPr>
        <w:t xml:space="preserve"> и дополнений</w:t>
      </w:r>
      <w:r>
        <w:rPr>
          <w:b/>
          <w:sz w:val="26"/>
          <w:szCs w:val="26"/>
        </w:rPr>
        <w:t xml:space="preserve"> в решение муниципального комитета </w:t>
      </w:r>
      <w:r/>
    </w:p>
    <w:p>
      <w:pPr>
        <w:jc w:val="center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Чкаловского сельского поселения от </w:t>
      </w:r>
      <w:r>
        <w:rPr>
          <w:b/>
          <w:sz w:val="26"/>
          <w:szCs w:val="26"/>
        </w:rPr>
        <w:t xml:space="preserve">30 ноября 2012</w:t>
      </w:r>
      <w:r>
        <w:rPr>
          <w:b/>
          <w:sz w:val="26"/>
          <w:szCs w:val="26"/>
        </w:rPr>
        <w:t xml:space="preserve"> года №</w:t>
      </w:r>
      <w:r>
        <w:rPr>
          <w:b/>
          <w:sz w:val="26"/>
          <w:szCs w:val="26"/>
        </w:rPr>
        <w:t xml:space="preserve">133</w:t>
      </w:r>
      <w:r>
        <w:rPr>
          <w:b/>
          <w:sz w:val="26"/>
          <w:szCs w:val="26"/>
        </w:rPr>
        <w:t xml:space="preserve"> </w:t>
      </w:r>
      <w:r/>
    </w:p>
    <w:p>
      <w:pPr>
        <w:jc w:val="center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Об утверждении Положения о бюджетном устройстве и бюджетном процессе в Чкаловском сельском поселении</w:t>
      </w:r>
      <w:r>
        <w:rPr>
          <w:b/>
          <w:sz w:val="26"/>
          <w:szCs w:val="26"/>
        </w:rPr>
        <w:t xml:space="preserve">»</w:t>
      </w:r>
      <w:r/>
    </w:p>
    <w:p>
      <w:pPr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на основании протеста прокурора г.Спасск-Даль</w:t>
      </w:r>
      <w:r>
        <w:rPr>
          <w:sz w:val="26"/>
          <w:szCs w:val="26"/>
        </w:rPr>
        <w:t xml:space="preserve">ний от 30.06.2022 г №7-4/Прдп715</w:t>
      </w:r>
      <w:r>
        <w:rPr>
          <w:sz w:val="26"/>
          <w:szCs w:val="26"/>
        </w:rPr>
        <w:t xml:space="preserve">-22-20050028, муниципальный комитет </w:t>
      </w:r>
      <w:r>
        <w:rPr>
          <w:sz w:val="26"/>
          <w:szCs w:val="26"/>
        </w:rPr>
        <w:t xml:space="preserve">Чкаловского</w:t>
      </w:r>
      <w:r>
        <w:rPr>
          <w:sz w:val="26"/>
          <w:szCs w:val="26"/>
        </w:rPr>
        <w:t xml:space="preserve"> сельского поселения</w:t>
      </w:r>
      <w:r/>
    </w:p>
    <w:p>
      <w:pPr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1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РЕШИЛ:</w:t>
      </w:r>
      <w:r/>
    </w:p>
    <w:p>
      <w:pPr>
        <w:pStyle w:val="671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Внести дополнения </w:t>
      </w:r>
      <w:r>
        <w:rPr>
          <w:sz w:val="26"/>
          <w:szCs w:val="26"/>
        </w:rPr>
        <w:t xml:space="preserve">Положения о бюджетном устройстве и бюджетном процессе в Чкаловском сельском поселении</w:t>
      </w:r>
      <w:r>
        <w:rPr>
          <w:sz w:val="26"/>
          <w:szCs w:val="26"/>
        </w:rPr>
        <w:t xml:space="preserve">, утвержденном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муниципального комитета Чкаловского сельского поселения от 30 ноября 2012 года №133:</w:t>
      </w:r>
      <w:r/>
    </w:p>
    <w:p>
      <w:pPr>
        <w:pStyle w:val="671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 Статью 32 «Органы муниципального контроля»</w:t>
      </w:r>
      <w:r>
        <w:rPr>
          <w:sz w:val="26"/>
          <w:szCs w:val="26"/>
        </w:rPr>
        <w:t xml:space="preserve">, Главы 9 «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униципальный финансовый контроль» дополнить</w:t>
      </w:r>
      <w:r>
        <w:rPr>
          <w:sz w:val="26"/>
          <w:szCs w:val="26"/>
        </w:rPr>
        <w:t xml:space="preserve"> пунктом 3</w:t>
      </w:r>
      <w:r>
        <w:rPr>
          <w:sz w:val="26"/>
          <w:szCs w:val="26"/>
        </w:rPr>
        <w:t xml:space="preserve"> следующего содержания:</w:t>
      </w:r>
      <w:r>
        <w:rPr>
          <w:sz w:val="26"/>
          <w:szCs w:val="26"/>
        </w:rPr>
        <w:t xml:space="preserve"> «Финансовый контроль осуществляет Федеральное казначейство в соответствии с Бюджетным Кодексом</w:t>
      </w:r>
      <w:r>
        <w:rPr>
          <w:sz w:val="26"/>
          <w:szCs w:val="26"/>
        </w:rPr>
        <w:t xml:space="preserve"> Российской Федерации»</w:t>
      </w:r>
      <w:r>
        <w:rPr>
          <w:sz w:val="26"/>
          <w:szCs w:val="26"/>
        </w:rPr>
        <w:t xml:space="preserve">;</w:t>
      </w:r>
      <w:r/>
    </w:p>
    <w:p>
      <w:pPr>
        <w:pStyle w:val="671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Главу 9 «Муниципальный финансовый контроль»</w:t>
      </w:r>
      <w:r>
        <w:rPr>
          <w:sz w:val="26"/>
          <w:szCs w:val="26"/>
        </w:rPr>
        <w:t xml:space="preserve"> дополнить статьей 34.1 «Финансовый контроль, осуществляемый Федеральным казначейством» </w:t>
      </w:r>
      <w:r>
        <w:rPr>
          <w:sz w:val="26"/>
          <w:szCs w:val="26"/>
        </w:rPr>
        <w:t xml:space="preserve">следующего содержания: 1. Федеральное казначей</w:t>
      </w:r>
      <w:r>
        <w:rPr>
          <w:sz w:val="26"/>
          <w:szCs w:val="26"/>
        </w:rPr>
        <w:t xml:space="preserve">ство осуществляет </w:t>
      </w:r>
      <w:r>
        <w:rPr>
          <w:sz w:val="26"/>
          <w:szCs w:val="26"/>
        </w:rPr>
        <w:t xml:space="preserve">финансо</w:t>
      </w:r>
      <w:r>
        <w:rPr>
          <w:sz w:val="26"/>
          <w:szCs w:val="26"/>
        </w:rPr>
        <w:t xml:space="preserve">вый контроль в соответствии с Бюджетным кодексом Российской Федерации.</w:t>
      </w:r>
      <w:r/>
    </w:p>
    <w:p>
      <w:pPr>
        <w:ind w:firstLine="0"/>
        <w:jc w:val="both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3. Настоящее решение вступает в силу с момента его официального опубликования </w:t>
      </w:r>
      <w:r>
        <w:rPr>
          <w:bCs/>
          <w:sz w:val="26"/>
          <w:szCs w:val="26"/>
        </w:rPr>
        <w:t xml:space="preserve">в газете «</w:t>
      </w:r>
      <w:r>
        <w:rPr>
          <w:bCs/>
          <w:sz w:val="26"/>
          <w:szCs w:val="26"/>
        </w:rPr>
        <w:t xml:space="preserve">Родные просторы</w:t>
      </w:r>
      <w:r>
        <w:rPr>
          <w:bCs/>
          <w:sz w:val="26"/>
          <w:szCs w:val="26"/>
        </w:rPr>
        <w:t xml:space="preserve">» и размещения на официальном сайт</w:t>
      </w:r>
      <w:r>
        <w:rPr>
          <w:bCs/>
          <w:sz w:val="26"/>
          <w:szCs w:val="26"/>
        </w:rPr>
        <w:t xml:space="preserve">е администрации Чкаловского</w:t>
      </w:r>
      <w:r>
        <w:rPr>
          <w:bCs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 xml:space="preserve">.</w:t>
      </w:r>
      <w:r/>
    </w:p>
    <w:p>
      <w:pPr>
        <w:jc w:val="both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2"/>
        <w:ind w:firstLine="0"/>
        <w:jc w:val="both"/>
        <w:rPr>
          <w:bCs/>
          <w:szCs w:val="26"/>
        </w:rPr>
      </w:pPr>
      <w:r>
        <w:rPr>
          <w:bCs/>
          <w:szCs w:val="26"/>
        </w:rPr>
        <w:t xml:space="preserve">Глава </w:t>
      </w:r>
      <w:r>
        <w:rPr>
          <w:bCs/>
          <w:szCs w:val="26"/>
        </w:rPr>
        <w:t xml:space="preserve">Чкаловского сельского поселения    </w:t>
      </w:r>
      <w:r>
        <w:rPr>
          <w:bCs/>
          <w:szCs w:val="26"/>
        </w:rPr>
        <w:t xml:space="preserve">                               </w:t>
      </w:r>
      <w:r>
        <w:rPr>
          <w:bCs/>
          <w:szCs w:val="26"/>
        </w:rPr>
        <w:t xml:space="preserve">    </w:t>
      </w:r>
      <w:r>
        <w:rPr>
          <w:bCs/>
          <w:szCs w:val="26"/>
        </w:rPr>
        <w:t xml:space="preserve">     </w:t>
      </w:r>
      <w:r>
        <w:rPr>
          <w:bCs/>
          <w:szCs w:val="26"/>
        </w:rPr>
        <w:t xml:space="preserve"> </w:t>
      </w:r>
      <w:bookmarkStart w:id="0" w:name="_GoBack"/>
      <w:r/>
      <w:bookmarkEnd w:id="0"/>
      <w:r>
        <w:rPr>
          <w:bCs/>
          <w:szCs w:val="26"/>
        </w:rPr>
        <w:t xml:space="preserve"> </w:t>
      </w:r>
      <w:r>
        <w:rPr>
          <w:bCs/>
          <w:szCs w:val="26"/>
        </w:rPr>
        <w:t xml:space="preserve">А.Я. Тахтахунов</w:t>
      </w:r>
      <w:r/>
    </w:p>
    <w:p>
      <w:pPr>
        <w:pStyle w:val="662"/>
        <w:ind w:firstLine="0"/>
        <w:jc w:val="both"/>
        <w:rPr>
          <w:bCs/>
          <w:szCs w:val="26"/>
        </w:rPr>
      </w:pPr>
      <w:r>
        <w:rPr>
          <w:bCs/>
          <w:szCs w:val="26"/>
        </w:rPr>
      </w:r>
      <w:r/>
    </w:p>
    <w:p>
      <w:pPr>
        <w:pStyle w:val="662"/>
        <w:ind w:firstLine="0"/>
        <w:jc w:val="both"/>
        <w:rPr>
          <w:bCs/>
          <w:szCs w:val="26"/>
        </w:rPr>
      </w:pPr>
      <w:r>
        <w:rPr>
          <w:bCs/>
          <w:szCs w:val="26"/>
        </w:rPr>
      </w:r>
      <w:r/>
    </w:p>
    <w:p>
      <w:pPr>
        <w:pStyle w:val="662"/>
        <w:ind w:firstLine="0"/>
        <w:jc w:val="both"/>
        <w:rPr>
          <w:bCs/>
          <w:szCs w:val="26"/>
        </w:rPr>
      </w:pPr>
      <w:r>
        <w:rPr>
          <w:bCs/>
          <w:szCs w:val="26"/>
        </w:rPr>
        <w:t xml:space="preserve">Председатель муниципального комитета</w:t>
      </w:r>
      <w:r/>
    </w:p>
    <w:p>
      <w:pPr>
        <w:pStyle w:val="662"/>
        <w:ind w:firstLine="0"/>
        <w:jc w:val="both"/>
        <w:rPr>
          <w:bCs/>
          <w:szCs w:val="26"/>
        </w:rPr>
      </w:pPr>
      <w:r>
        <w:rPr>
          <w:bCs/>
          <w:szCs w:val="26"/>
        </w:rPr>
        <w:t xml:space="preserve">Чкаловского сельского поселения                                                                  О.А.</w:t>
      </w:r>
      <w:r>
        <w:rPr>
          <w:bCs/>
          <w:szCs w:val="26"/>
        </w:rPr>
        <w:t xml:space="preserve"> </w:t>
      </w:r>
      <w:r>
        <w:rPr>
          <w:bCs/>
          <w:szCs w:val="26"/>
        </w:rPr>
        <w:t xml:space="preserve">Ухань</w:t>
      </w:r>
      <w:r/>
    </w:p>
    <w:p>
      <w:pPr>
        <w:pStyle w:val="662"/>
        <w:ind w:firstLine="0"/>
        <w:jc w:val="both"/>
        <w:rPr>
          <w:bCs/>
          <w:szCs w:val="26"/>
        </w:rPr>
      </w:pPr>
      <w:r>
        <w:rPr>
          <w:bCs/>
          <w:szCs w:val="26"/>
        </w:rPr>
      </w:r>
      <w:r/>
    </w:p>
    <w:p>
      <w:pPr>
        <w:pStyle w:val="662"/>
        <w:ind w:firstLine="0"/>
        <w:jc w:val="both"/>
        <w:rPr>
          <w:bCs/>
          <w:szCs w:val="26"/>
        </w:rPr>
      </w:pPr>
      <w:r>
        <w:rPr>
          <w:bCs/>
          <w:szCs w:val="26"/>
        </w:rPr>
      </w:r>
      <w:r/>
    </w:p>
    <w:p>
      <w:pPr>
        <w:pStyle w:val="662"/>
        <w:ind w:firstLine="0"/>
        <w:jc w:val="both"/>
        <w:rPr>
          <w:bCs/>
          <w:szCs w:val="26"/>
        </w:rPr>
      </w:pPr>
      <w:r>
        <w:rPr>
          <w:bCs/>
          <w:szCs w:val="26"/>
        </w:rPr>
      </w:r>
      <w:r/>
    </w:p>
    <w:p>
      <w:pPr>
        <w:pStyle w:val="662"/>
        <w:ind w:firstLine="0"/>
        <w:jc w:val="both"/>
        <w:rPr>
          <w:bCs/>
          <w:szCs w:val="26"/>
        </w:rPr>
      </w:pPr>
      <w:r>
        <w:rPr>
          <w:bCs/>
          <w:szCs w:val="26"/>
        </w:rPr>
      </w:r>
      <w:r/>
    </w:p>
    <w:p>
      <w:pPr>
        <w:pStyle w:val="662"/>
        <w:ind w:firstLine="0"/>
        <w:jc w:val="both"/>
        <w:rPr>
          <w:bCs/>
          <w:szCs w:val="26"/>
        </w:rPr>
      </w:pPr>
      <w:r>
        <w:rPr>
          <w:bCs/>
          <w:szCs w:val="26"/>
        </w:rPr>
      </w:r>
      <w:r/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20202020204"/>
  </w:font>
  <w:font w:name="Segoe U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75915835"/>
      <w:docPartObj>
        <w:docPartGallery w:val="Page Numbers (Bottom of Page)"/>
        <w:docPartUnique w:val="true"/>
      </w:docPartObj>
      <w:rPr/>
    </w:sdtPr>
    <w:sdtContent>
      <w:p>
        <w:pPr>
          <w:pStyle w:val="6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8"/>
    <w:next w:val="65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8"/>
    <w:uiPriority w:val="34"/>
    <w:qFormat/>
    <w:pPr>
      <w:contextualSpacing/>
      <w:ind w:left="720"/>
    </w:p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9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9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9"/>
    <w:link w:val="666"/>
    <w:uiPriority w:val="99"/>
  </w:style>
  <w:style w:type="character" w:styleId="43">
    <w:name w:val="Footer Char"/>
    <w:basedOn w:val="659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9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9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Body Text Indent"/>
    <w:basedOn w:val="658"/>
    <w:link w:val="663"/>
    <w:pPr>
      <w:ind w:firstLine="851"/>
    </w:pPr>
    <w:rPr>
      <w:sz w:val="26"/>
      <w:szCs w:val="20"/>
    </w:rPr>
  </w:style>
  <w:style w:type="character" w:styleId="663" w:customStyle="1">
    <w:name w:val="Основной текст с отступом Знак"/>
    <w:basedOn w:val="659"/>
    <w:link w:val="662"/>
    <w:rPr>
      <w:rFonts w:ascii="Times New Roman" w:hAnsi="Times New Roman" w:cs="Times New Roman" w:eastAsia="Times New Roman"/>
      <w:sz w:val="26"/>
      <w:szCs w:val="20"/>
      <w:lang w:eastAsia="ru-RU"/>
    </w:rPr>
  </w:style>
  <w:style w:type="paragraph" w:styleId="664">
    <w:name w:val="Balloon Text"/>
    <w:basedOn w:val="658"/>
    <w:link w:val="66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65" w:customStyle="1">
    <w:name w:val="Текст выноски Знак"/>
    <w:basedOn w:val="659"/>
    <w:link w:val="664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666">
    <w:name w:val="Header"/>
    <w:basedOn w:val="658"/>
    <w:link w:val="6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59"/>
    <w:link w:val="666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68">
    <w:name w:val="Footer"/>
    <w:basedOn w:val="658"/>
    <w:link w:val="6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59"/>
    <w:link w:val="668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70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paragraph" w:styleId="671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672">
    <w:name w:val="Table Grid"/>
    <w:basedOn w:val="66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3">
    <w:name w:val="Hyperlink"/>
    <w:basedOn w:val="659"/>
    <w:uiPriority w:val="99"/>
    <w:semiHidden/>
    <w:unhideWhenUsed/>
    <w:rPr>
      <w:color w:val="0000FF"/>
      <w:u w:val="single"/>
    </w:rPr>
  </w:style>
  <w:style w:type="character" w:styleId="674">
    <w:name w:val="FollowedHyperlink"/>
    <w:basedOn w:val="659"/>
    <w:uiPriority w:val="99"/>
    <w:semiHidden/>
    <w:unhideWhenUsed/>
    <w:rPr>
      <w:color w:val="800080"/>
      <w:u w:val="single"/>
    </w:rPr>
  </w:style>
  <w:style w:type="paragraph" w:styleId="675" w:customStyle="1">
    <w:name w:val="msonormal"/>
    <w:basedOn w:val="658"/>
    <w:pPr>
      <w:spacing w:before="100" w:beforeAutospacing="1" w:after="100" w:afterAutospacing="1"/>
    </w:pPr>
  </w:style>
  <w:style w:type="paragraph" w:styleId="676" w:customStyle="1">
    <w:name w:val="xl65"/>
    <w:basedOn w:val="658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color w:val="000000"/>
      <w:sz w:val="16"/>
      <w:szCs w:val="16"/>
    </w:rPr>
  </w:style>
  <w:style w:type="paragraph" w:styleId="677" w:customStyle="1">
    <w:name w:val="xl66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sz w:val="16"/>
      <w:szCs w:val="16"/>
    </w:rPr>
  </w:style>
  <w:style w:type="paragraph" w:styleId="678" w:customStyle="1">
    <w:name w:val="xl67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sz w:val="16"/>
      <w:szCs w:val="16"/>
    </w:rPr>
  </w:style>
  <w:style w:type="paragraph" w:styleId="679" w:customStyle="1">
    <w:name w:val="xl68"/>
    <w:basedOn w:val="658"/>
    <w:pPr>
      <w:spacing w:before="100" w:beforeAutospacing="1" w:after="100" w:afterAutospacing="1"/>
    </w:pPr>
    <w:rPr>
      <w:sz w:val="16"/>
      <w:szCs w:val="16"/>
    </w:rPr>
  </w:style>
  <w:style w:type="paragraph" w:styleId="680" w:customStyle="1">
    <w:name w:val="xl69"/>
    <w:basedOn w:val="658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  <w:rPr>
      <w:rFonts w:ascii="Arial CYR" w:hAnsi="Arial CYR" w:cs="Arial CYR"/>
      <w:b/>
      <w:bCs/>
      <w:sz w:val="16"/>
      <w:szCs w:val="16"/>
    </w:rPr>
  </w:style>
  <w:style w:type="paragraph" w:styleId="681" w:customStyle="1">
    <w:name w:val="xl70"/>
    <w:basedOn w:val="658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</w:pBdr>
    </w:pPr>
    <w:rPr>
      <w:rFonts w:ascii="Arial CYR" w:hAnsi="Arial CYR" w:cs="Arial CYR"/>
      <w:b/>
      <w:bCs/>
      <w:sz w:val="16"/>
      <w:szCs w:val="16"/>
    </w:rPr>
  </w:style>
  <w:style w:type="paragraph" w:styleId="682" w:customStyle="1">
    <w:name w:val="xl71"/>
    <w:basedOn w:val="658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</w:pPr>
    <w:rPr>
      <w:b/>
      <w:bCs/>
      <w:sz w:val="16"/>
      <w:szCs w:val="16"/>
    </w:rPr>
  </w:style>
  <w:style w:type="paragraph" w:styleId="683" w:customStyle="1">
    <w:name w:val="xl72"/>
    <w:basedOn w:val="658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rFonts w:ascii="Arial CYR" w:hAnsi="Arial CYR" w:cs="Arial CYR"/>
      <w:b/>
      <w:bCs/>
      <w:sz w:val="16"/>
      <w:szCs w:val="16"/>
    </w:rPr>
  </w:style>
  <w:style w:type="paragraph" w:styleId="684" w:customStyle="1">
    <w:name w:val="xl73"/>
    <w:basedOn w:val="658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</w:pBdr>
    </w:pPr>
    <w:rPr>
      <w:rFonts w:ascii="Arial CYR" w:hAnsi="Arial CYR" w:cs="Arial CYR"/>
      <w:b/>
      <w:bCs/>
      <w:sz w:val="16"/>
      <w:szCs w:val="16"/>
    </w:rPr>
  </w:style>
  <w:style w:type="paragraph" w:styleId="685" w:customStyle="1">
    <w:name w:val="xl74"/>
    <w:basedOn w:val="658"/>
    <w:pPr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</w:pBdr>
    </w:pPr>
    <w:rPr>
      <w:sz w:val="16"/>
      <w:szCs w:val="16"/>
    </w:rPr>
  </w:style>
  <w:style w:type="paragraph" w:styleId="686" w:customStyle="1">
    <w:name w:val="xl75"/>
    <w:basedOn w:val="658"/>
    <w:pPr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</w:pPr>
    <w:rPr>
      <w:sz w:val="16"/>
      <w:szCs w:val="16"/>
    </w:rPr>
  </w:style>
  <w:style w:type="paragraph" w:styleId="687" w:customStyle="1">
    <w:name w:val="xl76"/>
    <w:basedOn w:val="658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</w:pPr>
    <w:rPr>
      <w:rFonts w:ascii="Arial CYR" w:hAnsi="Arial CYR" w:cs="Arial CYR"/>
      <w:b/>
      <w:bCs/>
      <w:sz w:val="16"/>
      <w:szCs w:val="16"/>
    </w:rPr>
  </w:style>
  <w:style w:type="paragraph" w:styleId="688" w:customStyle="1">
    <w:name w:val="xl77"/>
    <w:basedOn w:val="658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</w:pBdr>
    </w:pPr>
    <w:rPr>
      <w:rFonts w:ascii="Arial CYR" w:hAnsi="Arial CYR" w:cs="Arial CYR"/>
      <w:b/>
      <w:bCs/>
      <w:sz w:val="16"/>
      <w:szCs w:val="16"/>
    </w:rPr>
  </w:style>
  <w:style w:type="paragraph" w:styleId="689" w:customStyle="1">
    <w:name w:val="xl78"/>
    <w:basedOn w:val="658"/>
    <w:pPr>
      <w:jc w:val="center"/>
      <w:spacing w:before="100" w:beforeAutospacing="1" w:after="100" w:afterAutospacing="1"/>
      <w:pBdr>
        <w:left w:val="single" w:color="auto" w:sz="4" w:space="0"/>
        <w:bottom w:val="single" w:color="auto" w:sz="8" w:space="0"/>
        <w:right w:val="single" w:color="auto" w:sz="8" w:space="0"/>
      </w:pBdr>
    </w:pPr>
    <w:rPr>
      <w:b/>
      <w:bCs/>
      <w:sz w:val="16"/>
      <w:szCs w:val="16"/>
    </w:rPr>
  </w:style>
  <w:style w:type="paragraph" w:styleId="690" w:customStyle="1">
    <w:name w:val="xl79"/>
    <w:basedOn w:val="658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sz w:val="16"/>
      <w:szCs w:val="16"/>
    </w:rPr>
  </w:style>
  <w:style w:type="paragraph" w:styleId="691" w:customStyle="1">
    <w:name w:val="xl80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sz w:val="16"/>
      <w:szCs w:val="16"/>
    </w:rPr>
  </w:style>
  <w:style w:type="paragraph" w:styleId="692" w:customStyle="1">
    <w:name w:val="xl81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sz w:val="16"/>
      <w:szCs w:val="16"/>
    </w:rPr>
  </w:style>
  <w:style w:type="paragraph" w:styleId="693" w:customStyle="1">
    <w:name w:val="xl82"/>
    <w:basedOn w:val="658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color w:val="000000"/>
      <w:sz w:val="16"/>
      <w:szCs w:val="16"/>
    </w:rPr>
  </w:style>
  <w:style w:type="paragraph" w:styleId="694" w:customStyle="1">
    <w:name w:val="xl83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sz w:val="16"/>
      <w:szCs w:val="16"/>
    </w:rPr>
  </w:style>
  <w:style w:type="paragraph" w:styleId="695" w:customStyle="1">
    <w:name w:val="xl84"/>
    <w:basedOn w:val="658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rFonts w:ascii="Arial CYR" w:hAnsi="Arial CYR" w:cs="Arial CYR"/>
      <w:b/>
      <w:bCs/>
      <w:sz w:val="16"/>
      <w:szCs w:val="16"/>
    </w:rPr>
  </w:style>
  <w:style w:type="paragraph" w:styleId="696" w:customStyle="1">
    <w:name w:val="xl85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color w:val="000000"/>
      <w:sz w:val="16"/>
      <w:szCs w:val="16"/>
    </w:rPr>
  </w:style>
  <w:style w:type="paragraph" w:styleId="697" w:customStyle="1">
    <w:name w:val="xl86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color w:val="000000"/>
      <w:sz w:val="16"/>
      <w:szCs w:val="16"/>
    </w:rPr>
  </w:style>
  <w:style w:type="paragraph" w:styleId="698" w:customStyle="1">
    <w:name w:val="xl87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color w:val="000000"/>
      <w:sz w:val="16"/>
      <w:szCs w:val="16"/>
    </w:rPr>
  </w:style>
  <w:style w:type="paragraph" w:styleId="699" w:customStyle="1">
    <w:name w:val="xl88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color w:val="000000"/>
      <w:sz w:val="16"/>
      <w:szCs w:val="16"/>
    </w:rPr>
  </w:style>
  <w:style w:type="paragraph" w:styleId="700" w:customStyle="1">
    <w:name w:val="xl89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sz w:val="16"/>
      <w:szCs w:val="16"/>
    </w:rPr>
  </w:style>
  <w:style w:type="paragraph" w:styleId="701" w:customStyle="1">
    <w:name w:val="xl90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sz w:val="16"/>
      <w:szCs w:val="16"/>
    </w:rPr>
  </w:style>
  <w:style w:type="paragraph" w:styleId="702" w:customStyle="1">
    <w:name w:val="xl91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color w:val="000000"/>
      <w:sz w:val="16"/>
      <w:szCs w:val="16"/>
    </w:rPr>
  </w:style>
  <w:style w:type="paragraph" w:styleId="703" w:customStyle="1">
    <w:name w:val="xl92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color w:val="000000"/>
      <w:sz w:val="16"/>
      <w:szCs w:val="16"/>
    </w:rPr>
  </w:style>
  <w:style w:type="paragraph" w:styleId="704" w:customStyle="1">
    <w:name w:val="xl93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sz w:val="16"/>
      <w:szCs w:val="16"/>
    </w:rPr>
  </w:style>
  <w:style w:type="paragraph" w:styleId="705" w:customStyle="1">
    <w:name w:val="xl94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cs="Arial"/>
      <w:color w:val="000000"/>
      <w:sz w:val="16"/>
      <w:szCs w:val="16"/>
    </w:rPr>
  </w:style>
  <w:style w:type="paragraph" w:styleId="706" w:customStyle="1">
    <w:name w:val="xl95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color w:val="000000"/>
      <w:sz w:val="16"/>
      <w:szCs w:val="16"/>
    </w:rPr>
  </w:style>
  <w:style w:type="paragraph" w:styleId="707" w:customStyle="1">
    <w:name w:val="xl96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cs="Arial"/>
      <w:color w:val="000000"/>
      <w:sz w:val="16"/>
      <w:szCs w:val="16"/>
    </w:rPr>
  </w:style>
  <w:style w:type="paragraph" w:styleId="708" w:customStyle="1">
    <w:name w:val="xl97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cs="Arial"/>
      <w:b/>
      <w:bCs/>
      <w:sz w:val="16"/>
      <w:szCs w:val="16"/>
    </w:rPr>
  </w:style>
  <w:style w:type="paragraph" w:styleId="709" w:customStyle="1">
    <w:name w:val="xl98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cs="Arial"/>
      <w:sz w:val="16"/>
      <w:szCs w:val="16"/>
    </w:rPr>
  </w:style>
  <w:style w:type="paragraph" w:styleId="710" w:customStyle="1">
    <w:name w:val="xl99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cs="Arial"/>
      <w:color w:val="000000"/>
      <w:sz w:val="16"/>
      <w:szCs w:val="16"/>
    </w:rPr>
  </w:style>
  <w:style w:type="paragraph" w:styleId="711" w:customStyle="1">
    <w:name w:val="xl100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sz w:val="16"/>
      <w:szCs w:val="16"/>
    </w:rPr>
  </w:style>
  <w:style w:type="paragraph" w:styleId="712" w:customStyle="1">
    <w:name w:val="xl101"/>
    <w:basedOn w:val="658"/>
    <w:pPr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sz w:val="16"/>
      <w:szCs w:val="16"/>
    </w:rPr>
  </w:style>
  <w:style w:type="paragraph" w:styleId="713" w:customStyle="1">
    <w:name w:val="xl102"/>
    <w:basedOn w:val="658"/>
    <w:pPr>
      <w:jc w:val="right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sz w:val="16"/>
      <w:szCs w:val="16"/>
    </w:rPr>
  </w:style>
  <w:style w:type="paragraph" w:styleId="714" w:customStyle="1">
    <w:name w:val="xl103"/>
    <w:basedOn w:val="658"/>
    <w:pPr>
      <w:jc w:val="right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sz w:val="16"/>
      <w:szCs w:val="16"/>
    </w:rPr>
  </w:style>
  <w:style w:type="paragraph" w:styleId="715" w:customStyle="1">
    <w:name w:val="xl104"/>
    <w:basedOn w:val="658"/>
    <w:pPr>
      <w:jc w:val="right"/>
      <w:spacing w:before="100" w:beforeAutospacing="1" w:after="100" w:afterAutospacing="1"/>
      <w:pBdr>
        <w:left w:val="single" w:color="auto" w:sz="4" w:space="0"/>
        <w:bottom w:val="single" w:color="auto" w:sz="4" w:space="0"/>
      </w:pBdr>
    </w:pPr>
    <w:rPr>
      <w:rFonts w:ascii="Arial" w:hAnsi="Arial" w:cs="Arial"/>
      <w:b/>
      <w:bCs/>
      <w:sz w:val="16"/>
      <w:szCs w:val="16"/>
    </w:rPr>
  </w:style>
  <w:style w:type="paragraph" w:styleId="716" w:customStyle="1">
    <w:name w:val="xl105"/>
    <w:basedOn w:val="658"/>
    <w:pPr>
      <w:jc w:val="right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sz w:val="16"/>
      <w:szCs w:val="16"/>
    </w:rPr>
  </w:style>
  <w:style w:type="paragraph" w:styleId="717" w:customStyle="1">
    <w:name w:val="xl106"/>
    <w:basedOn w:val="658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sz w:val="16"/>
      <w:szCs w:val="16"/>
    </w:rPr>
  </w:style>
  <w:style w:type="paragraph" w:styleId="718" w:customStyle="1">
    <w:name w:val="xl107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sz w:val="16"/>
      <w:szCs w:val="16"/>
    </w:rPr>
  </w:style>
  <w:style w:type="paragraph" w:styleId="719" w:customStyle="1">
    <w:name w:val="xl108"/>
    <w:basedOn w:val="658"/>
    <w:pPr>
      <w:jc w:val="right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sz w:val="16"/>
      <w:szCs w:val="16"/>
    </w:rPr>
  </w:style>
  <w:style w:type="paragraph" w:styleId="720" w:customStyle="1">
    <w:name w:val="xl109"/>
    <w:basedOn w:val="658"/>
    <w:pPr>
      <w:jc w:val="right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color w:val="000000"/>
      <w:sz w:val="16"/>
      <w:szCs w:val="16"/>
    </w:rPr>
  </w:style>
  <w:style w:type="paragraph" w:styleId="721" w:customStyle="1">
    <w:name w:val="xl110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color w:val="000000"/>
      <w:sz w:val="16"/>
      <w:szCs w:val="16"/>
    </w:rPr>
  </w:style>
  <w:style w:type="paragraph" w:styleId="722" w:customStyle="1">
    <w:name w:val="xl111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color w:val="000000"/>
      <w:sz w:val="16"/>
      <w:szCs w:val="16"/>
    </w:rPr>
  </w:style>
  <w:style w:type="paragraph" w:styleId="723" w:customStyle="1">
    <w:name w:val="xl112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cs="Arial"/>
      <w:b/>
      <w:bCs/>
      <w:color w:val="000000"/>
      <w:sz w:val="16"/>
      <w:szCs w:val="16"/>
    </w:rPr>
  </w:style>
  <w:style w:type="paragraph" w:styleId="724" w:customStyle="1">
    <w:name w:val="xl113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color w:val="000000"/>
      <w:sz w:val="16"/>
      <w:szCs w:val="16"/>
    </w:rPr>
  </w:style>
  <w:style w:type="paragraph" w:styleId="725" w:customStyle="1">
    <w:name w:val="xl114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color w:val="000000"/>
      <w:sz w:val="16"/>
      <w:szCs w:val="16"/>
    </w:rPr>
  </w:style>
  <w:style w:type="paragraph" w:styleId="726" w:customStyle="1">
    <w:name w:val="xl115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sz w:val="16"/>
      <w:szCs w:val="16"/>
    </w:rPr>
  </w:style>
  <w:style w:type="paragraph" w:styleId="727" w:customStyle="1">
    <w:name w:val="xl116"/>
    <w:basedOn w:val="658"/>
    <w:pPr>
      <w:jc w:val="right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b/>
      <w:bCs/>
      <w:sz w:val="16"/>
      <w:szCs w:val="16"/>
    </w:rPr>
  </w:style>
  <w:style w:type="paragraph" w:styleId="728" w:customStyle="1">
    <w:name w:val="xl117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cs="Arial"/>
      <w:sz w:val="16"/>
      <w:szCs w:val="16"/>
    </w:rPr>
  </w:style>
  <w:style w:type="paragraph" w:styleId="729" w:customStyle="1">
    <w:name w:val="xl118"/>
    <w:basedOn w:val="658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cs="Arial"/>
      <w:b/>
      <w:bCs/>
      <w:color w:val="000000"/>
      <w:sz w:val="16"/>
      <w:szCs w:val="16"/>
    </w:rPr>
  </w:style>
  <w:style w:type="paragraph" w:styleId="730" w:customStyle="1">
    <w:name w:val="xl119"/>
    <w:basedOn w:val="658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</w:pBdr>
    </w:pPr>
    <w:rPr>
      <w:rFonts w:ascii="Arial CYR" w:hAnsi="Arial CYR" w:cs="Arial CYR"/>
      <w:b/>
      <w:bCs/>
      <w:sz w:val="16"/>
      <w:szCs w:val="16"/>
    </w:rPr>
  </w:style>
  <w:style w:type="paragraph" w:styleId="731" w:customStyle="1">
    <w:name w:val="xl120"/>
    <w:basedOn w:val="658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</w:pBdr>
    </w:pPr>
    <w:rPr>
      <w:rFonts w:ascii="Arial CYR" w:hAnsi="Arial CYR" w:cs="Arial CYR"/>
      <w:b/>
      <w:bCs/>
      <w:sz w:val="16"/>
      <w:szCs w:val="16"/>
    </w:rPr>
  </w:style>
  <w:style w:type="paragraph" w:styleId="732" w:customStyle="1">
    <w:name w:val="xl121"/>
    <w:basedOn w:val="658"/>
    <w:pPr>
      <w:jc w:val="center"/>
      <w:spacing w:before="100" w:beforeAutospacing="1" w:after="100" w:afterAutospacing="1"/>
      <w:pBdr>
        <w:top w:val="single" w:color="auto" w:sz="8" w:space="0"/>
        <w:left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733" w:customStyle="1">
    <w:name w:val="xl122"/>
    <w:basedOn w:val="658"/>
    <w:pPr>
      <w:jc w:val="center"/>
      <w:spacing w:before="100" w:beforeAutospacing="1" w:after="100" w:afterAutospacing="1"/>
      <w:pBdr>
        <w:top w:val="single" w:color="auto" w:sz="8" w:space="0"/>
        <w:left w:val="single" w:color="auto" w:sz="4" w:space="0"/>
        <w:right w:val="single" w:color="auto" w:sz="8" w:space="0"/>
      </w:pBdr>
    </w:pPr>
    <w:rPr>
      <w:b/>
      <w:bCs/>
      <w:sz w:val="16"/>
      <w:szCs w:val="16"/>
    </w:rPr>
  </w:style>
  <w:style w:type="paragraph" w:styleId="734" w:customStyle="1">
    <w:name w:val="xl123"/>
    <w:basedOn w:val="658"/>
    <w:pPr>
      <w:spacing w:before="100" w:beforeAutospacing="1" w:after="100" w:afterAutospacing="1"/>
    </w:pPr>
    <w:rPr>
      <w:sz w:val="16"/>
      <w:szCs w:val="16"/>
    </w:rPr>
  </w:style>
  <w:style w:type="paragraph" w:styleId="735" w:customStyle="1">
    <w:name w:val="xl124"/>
    <w:basedOn w:val="658"/>
    <w:pPr>
      <w:jc w:val="center"/>
      <w:spacing w:before="100" w:beforeAutospacing="1" w:after="100" w:afterAutospacing="1"/>
      <w:pBdr>
        <w:bottom w:val="single" w:color="auto" w:sz="8" w:space="0"/>
      </w:pBdr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3972C33-3933-4A51-96AC-487FA16D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cp:keywords/>
  <dc:description/>
  <cp:revision>78</cp:revision>
  <dcterms:created xsi:type="dcterms:W3CDTF">2020-08-12T00:19:00Z</dcterms:created>
  <dcterms:modified xsi:type="dcterms:W3CDTF">2022-07-15T04:02:32Z</dcterms:modified>
</cp:coreProperties>
</file>