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93" w:rsidRDefault="00A73C7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93" w:rsidRDefault="00D33493"/>
    <w:p w:rsidR="00D33493" w:rsidRDefault="00A73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 w:rsidR="00D33493" w:rsidRDefault="00A73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</w:p>
    <w:p w:rsidR="00D33493" w:rsidRDefault="00A73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 w:rsidR="00D33493" w:rsidRDefault="00D33493">
      <w:pPr>
        <w:jc w:val="center"/>
        <w:rPr>
          <w:b/>
          <w:sz w:val="36"/>
          <w:szCs w:val="36"/>
        </w:rPr>
      </w:pPr>
    </w:p>
    <w:p w:rsidR="00D33493" w:rsidRDefault="00A7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33493" w:rsidRDefault="00D33493">
      <w:pPr>
        <w:jc w:val="center"/>
        <w:rPr>
          <w:b/>
          <w:sz w:val="28"/>
          <w:szCs w:val="28"/>
        </w:rPr>
      </w:pPr>
    </w:p>
    <w:p w:rsidR="00D33493" w:rsidRDefault="00D33493">
      <w:pPr>
        <w:rPr>
          <w:sz w:val="26"/>
          <w:szCs w:val="26"/>
        </w:rPr>
      </w:pPr>
    </w:p>
    <w:p w:rsidR="00D33493" w:rsidRDefault="00AC597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9B266A">
        <w:rPr>
          <w:sz w:val="26"/>
          <w:szCs w:val="26"/>
        </w:rPr>
        <w:t>27  декабря</w:t>
      </w:r>
      <w:proofErr w:type="gramEnd"/>
      <w:r w:rsidR="009B266A">
        <w:rPr>
          <w:sz w:val="26"/>
          <w:szCs w:val="26"/>
        </w:rPr>
        <w:t xml:space="preserve">  2023 год</w:t>
      </w:r>
      <w:r w:rsidR="009B266A">
        <w:rPr>
          <w:sz w:val="26"/>
          <w:szCs w:val="26"/>
        </w:rPr>
        <w:tab/>
      </w:r>
      <w:r w:rsidR="009B266A">
        <w:rPr>
          <w:sz w:val="26"/>
          <w:szCs w:val="26"/>
        </w:rPr>
        <w:tab/>
        <w:t xml:space="preserve">    </w:t>
      </w:r>
      <w:r w:rsidR="00A73C73">
        <w:rPr>
          <w:sz w:val="26"/>
          <w:szCs w:val="26"/>
        </w:rPr>
        <w:t xml:space="preserve">  с. Чкаловское                   </w:t>
      </w:r>
      <w:r w:rsidR="009B266A">
        <w:rPr>
          <w:sz w:val="26"/>
          <w:szCs w:val="26"/>
        </w:rPr>
        <w:t xml:space="preserve">                            № 185</w:t>
      </w:r>
    </w:p>
    <w:p w:rsidR="00D33493" w:rsidRDefault="00D33493">
      <w:pPr>
        <w:jc w:val="center"/>
      </w:pPr>
    </w:p>
    <w:p w:rsidR="00D33493" w:rsidRDefault="00A73C73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изменений и дополнений в решение муниципального комитета</w:t>
      </w:r>
    </w:p>
    <w:p w:rsidR="00473CAA" w:rsidRDefault="00A73C7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Чкаловского сельского поселения </w:t>
      </w:r>
      <w:r w:rsidR="009B266A">
        <w:rPr>
          <w:b/>
          <w:sz w:val="26"/>
          <w:szCs w:val="26"/>
        </w:rPr>
        <w:t xml:space="preserve">  от 27 ноября 2019 </w:t>
      </w:r>
      <w:proofErr w:type="gramStart"/>
      <w:r w:rsidR="009B266A">
        <w:rPr>
          <w:b/>
          <w:sz w:val="26"/>
          <w:szCs w:val="26"/>
        </w:rPr>
        <w:t>года  №</w:t>
      </w:r>
      <w:proofErr w:type="gramEnd"/>
      <w:r w:rsidR="009B266A">
        <w:rPr>
          <w:b/>
          <w:sz w:val="26"/>
          <w:szCs w:val="26"/>
        </w:rPr>
        <w:t xml:space="preserve"> 199 «Об установлении земельного  налога на территории  Чкаловского сельского поселения»( в редакции  решение  от  </w:t>
      </w:r>
      <w:r>
        <w:rPr>
          <w:b/>
          <w:sz w:val="26"/>
          <w:szCs w:val="26"/>
        </w:rPr>
        <w:t>25 июня 2021 года №41</w:t>
      </w:r>
      <w:r w:rsidR="009B266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="009B266A">
        <w:rPr>
          <w:b/>
          <w:sz w:val="26"/>
          <w:szCs w:val="26"/>
        </w:rPr>
        <w:t>в редакции решение  от  24 июня 20</w:t>
      </w:r>
      <w:r w:rsidR="00A74B87">
        <w:rPr>
          <w:b/>
          <w:sz w:val="26"/>
          <w:szCs w:val="26"/>
        </w:rPr>
        <w:t>22года  № 96)</w:t>
      </w:r>
    </w:p>
    <w:bookmarkEnd w:id="0"/>
    <w:p w:rsidR="00473CAA" w:rsidRDefault="00473CAA" w:rsidP="00473CAA">
      <w:pPr>
        <w:spacing w:line="276" w:lineRule="auto"/>
        <w:rPr>
          <w:b/>
          <w:sz w:val="26"/>
          <w:szCs w:val="26"/>
        </w:rPr>
      </w:pPr>
    </w:p>
    <w:p w:rsidR="00473CAA" w:rsidRPr="00473CAA" w:rsidRDefault="00473CAA" w:rsidP="00473CAA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73CAA">
        <w:rPr>
          <w:sz w:val="26"/>
          <w:szCs w:val="26"/>
        </w:rPr>
        <w:t xml:space="preserve">Руководствуясь   главой 31  Налогового кодекса Российской  Федерации, </w:t>
      </w:r>
      <w:r w:rsidR="00AC5971">
        <w:rPr>
          <w:sz w:val="26"/>
          <w:szCs w:val="26"/>
        </w:rPr>
        <w:t xml:space="preserve">   </w:t>
      </w:r>
      <w:r w:rsidRPr="00473CAA">
        <w:rPr>
          <w:sz w:val="26"/>
          <w:szCs w:val="26"/>
        </w:rPr>
        <w:t>Федеральным законом Российской  Федерации от 06.10.2003 года № 131-ФЗ «Об  общих   принципах организации местного  самоуправления в  Российской Федерации, Уставом  Чкаловского  сельского поселения</w:t>
      </w:r>
      <w:r>
        <w:rPr>
          <w:sz w:val="26"/>
          <w:szCs w:val="26"/>
        </w:rPr>
        <w:t>,</w:t>
      </w:r>
      <w:r w:rsidRPr="00473CAA">
        <w:rPr>
          <w:sz w:val="26"/>
          <w:szCs w:val="26"/>
        </w:rPr>
        <w:t xml:space="preserve">  муниципальный комитет  Чкаловского сельского поселения </w:t>
      </w:r>
    </w:p>
    <w:p w:rsidR="00473CAA" w:rsidRPr="00473CAA" w:rsidRDefault="00473CAA" w:rsidP="00473CAA">
      <w:pPr>
        <w:spacing w:line="276" w:lineRule="auto"/>
        <w:rPr>
          <w:sz w:val="26"/>
          <w:szCs w:val="26"/>
        </w:rPr>
      </w:pPr>
    </w:p>
    <w:p w:rsidR="00D33493" w:rsidRDefault="00473CAA" w:rsidP="00473CA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  <w:r w:rsidR="009B266A">
        <w:rPr>
          <w:b/>
          <w:sz w:val="26"/>
          <w:szCs w:val="26"/>
        </w:rPr>
        <w:t xml:space="preserve"> </w:t>
      </w:r>
    </w:p>
    <w:p w:rsidR="00473CAA" w:rsidRDefault="00473CAA" w:rsidP="00473CAA">
      <w:pPr>
        <w:spacing w:line="276" w:lineRule="auto"/>
        <w:rPr>
          <w:b/>
          <w:sz w:val="26"/>
          <w:szCs w:val="26"/>
        </w:rPr>
      </w:pPr>
    </w:p>
    <w:p w:rsidR="00473CAA" w:rsidRDefault="00473CAA" w:rsidP="00E06D92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73CAA">
        <w:rPr>
          <w:sz w:val="26"/>
          <w:szCs w:val="26"/>
        </w:rPr>
        <w:t>1.  Внести  в решение    муниципального комитета  Чкаловского сельского поселения от  27 ноября 2019 года  № 199 «Об установлении земельного  налога на территории  Чкаловского сельского поселения»</w:t>
      </w:r>
      <w:r>
        <w:rPr>
          <w:sz w:val="26"/>
          <w:szCs w:val="26"/>
        </w:rPr>
        <w:t xml:space="preserve">  следующие изменения:</w:t>
      </w:r>
    </w:p>
    <w:p w:rsidR="00473CAA" w:rsidRDefault="00C22235" w:rsidP="00E06D9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 Статью </w:t>
      </w:r>
      <w:r w:rsidR="00F10388">
        <w:rPr>
          <w:sz w:val="26"/>
          <w:szCs w:val="26"/>
        </w:rPr>
        <w:t xml:space="preserve"> 4  решения </w:t>
      </w:r>
      <w:r w:rsidR="00E06D92">
        <w:rPr>
          <w:sz w:val="26"/>
          <w:szCs w:val="26"/>
        </w:rPr>
        <w:t>дополнить  пунктом</w:t>
      </w:r>
      <w:r w:rsidR="00F10388">
        <w:rPr>
          <w:sz w:val="26"/>
          <w:szCs w:val="26"/>
        </w:rPr>
        <w:t xml:space="preserve">  4.4  следующего  содержания:</w:t>
      </w:r>
    </w:p>
    <w:p w:rsidR="00F10388" w:rsidRPr="00473CAA" w:rsidRDefault="00F10388" w:rsidP="00E06D9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«4.4. Установить  налоговую  льготу  по  земельному  нал</w:t>
      </w:r>
      <w:r w:rsidR="00544E12">
        <w:rPr>
          <w:sz w:val="26"/>
          <w:szCs w:val="26"/>
        </w:rPr>
        <w:t xml:space="preserve">огу  в виде   освобождения от </w:t>
      </w:r>
      <w:r>
        <w:rPr>
          <w:sz w:val="26"/>
          <w:szCs w:val="26"/>
        </w:rPr>
        <w:t>налогообл</w:t>
      </w:r>
      <w:r w:rsidR="00544E12">
        <w:rPr>
          <w:sz w:val="26"/>
          <w:szCs w:val="26"/>
        </w:rPr>
        <w:t xml:space="preserve">ожения в размере 100 процентов </w:t>
      </w:r>
      <w:r>
        <w:rPr>
          <w:sz w:val="26"/>
          <w:szCs w:val="26"/>
        </w:rPr>
        <w:t>для  членов  семей погибших</w:t>
      </w:r>
      <w:r w:rsidR="00E06D92">
        <w:rPr>
          <w:sz w:val="26"/>
          <w:szCs w:val="26"/>
        </w:rPr>
        <w:t>(умерших)</w:t>
      </w:r>
      <w:r>
        <w:rPr>
          <w:sz w:val="26"/>
          <w:szCs w:val="26"/>
        </w:rPr>
        <w:t xml:space="preserve">  участников   специальной  военной операции</w:t>
      </w:r>
      <w:r w:rsidR="00954741">
        <w:rPr>
          <w:sz w:val="26"/>
          <w:szCs w:val="26"/>
        </w:rPr>
        <w:t xml:space="preserve"> из   числа  лиц,   призванных  на военную   службу по   мобилизации в  Вооруженные Силы Российской Федерации в соответствии с  Указом Президен</w:t>
      </w:r>
      <w:r w:rsidR="00E06D92">
        <w:rPr>
          <w:sz w:val="26"/>
          <w:szCs w:val="26"/>
        </w:rPr>
        <w:t>та Российской Федерации от   21.09.2022  №</w:t>
      </w:r>
      <w:r w:rsidR="00954741">
        <w:rPr>
          <w:sz w:val="26"/>
          <w:szCs w:val="26"/>
        </w:rPr>
        <w:t>647 «Об объявлении частичной мобилизации в Российской Федерации», лиц, проходивших  военную  службу по контракту, заключенному в соответствии с пунктом 7 статьи 38 Федерального закона от  28.03.1998 № 53-ФЗ «О воинской  обязанности и военной службе», лиц, заключивших контракт о  добровольном содействии в  выполнении задач,</w:t>
      </w:r>
      <w:r w:rsidR="00E06D92">
        <w:rPr>
          <w:sz w:val="26"/>
          <w:szCs w:val="26"/>
        </w:rPr>
        <w:t xml:space="preserve"> возложенных на  Вооруженные  Си</w:t>
      </w:r>
      <w:r w:rsidR="00954741">
        <w:rPr>
          <w:sz w:val="26"/>
          <w:szCs w:val="26"/>
        </w:rPr>
        <w:t>лы Российской  Федерации, в отношении одного земельного участка, не используемого в предпринимательской  дея</w:t>
      </w:r>
      <w:r w:rsidR="00C22235">
        <w:rPr>
          <w:sz w:val="26"/>
          <w:szCs w:val="26"/>
        </w:rPr>
        <w:t xml:space="preserve">тельности. К </w:t>
      </w:r>
      <w:proofErr w:type="gramStart"/>
      <w:r w:rsidR="00C22235">
        <w:rPr>
          <w:sz w:val="26"/>
          <w:szCs w:val="26"/>
        </w:rPr>
        <w:t>членам  семей</w:t>
      </w:r>
      <w:proofErr w:type="gramEnd"/>
      <w:r w:rsidR="00C22235">
        <w:rPr>
          <w:sz w:val="26"/>
          <w:szCs w:val="26"/>
        </w:rPr>
        <w:t xml:space="preserve"> </w:t>
      </w:r>
      <w:r w:rsidR="00C22235">
        <w:rPr>
          <w:sz w:val="26"/>
          <w:szCs w:val="26"/>
        </w:rPr>
        <w:lastRenderedPageBreak/>
        <w:t>погиб</w:t>
      </w:r>
      <w:r w:rsidR="00954741">
        <w:rPr>
          <w:sz w:val="26"/>
          <w:szCs w:val="26"/>
        </w:rPr>
        <w:t xml:space="preserve">ших(умерших)  участников специальной военной операции относятся: родители , супруга(супруг),  не  вступившая ( не вступивший) в новый брак,  несовершеннолетние дети, дети </w:t>
      </w:r>
      <w:r w:rsidR="00C22235">
        <w:rPr>
          <w:sz w:val="26"/>
          <w:szCs w:val="26"/>
        </w:rPr>
        <w:t xml:space="preserve">  старше 18 лет,</w:t>
      </w:r>
      <w:r w:rsidR="00E06D92">
        <w:rPr>
          <w:sz w:val="26"/>
          <w:szCs w:val="26"/>
        </w:rPr>
        <w:t xml:space="preserve"> </w:t>
      </w:r>
      <w:r w:rsidR="00C22235">
        <w:rPr>
          <w:sz w:val="26"/>
          <w:szCs w:val="26"/>
        </w:rPr>
        <w:t>ставшие  инвалидами до  достижения ими возраста 18 лет, дети старше  18 лет,  обучающиеся в  образовательных   организациях по  очной   форме  обучения,  до  окончания обучения, но не более чем  до  достижения  ими  возраста 23 лет.».</w:t>
      </w:r>
    </w:p>
    <w:p w:rsidR="00D33493" w:rsidRDefault="00C2223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</w:t>
      </w:r>
      <w:r w:rsidR="00544E12">
        <w:rPr>
          <w:color w:val="000000"/>
          <w:sz w:val="26"/>
          <w:szCs w:val="26"/>
        </w:rPr>
        <w:t xml:space="preserve">  Настоящее решение вступает </w:t>
      </w:r>
      <w:r>
        <w:rPr>
          <w:color w:val="000000"/>
          <w:sz w:val="26"/>
          <w:szCs w:val="26"/>
        </w:rPr>
        <w:t xml:space="preserve">в силу  </w:t>
      </w:r>
      <w:r w:rsidR="00544E12">
        <w:rPr>
          <w:color w:val="000000"/>
          <w:sz w:val="26"/>
          <w:szCs w:val="26"/>
        </w:rPr>
        <w:t xml:space="preserve"> </w:t>
      </w:r>
      <w:proofErr w:type="gramStart"/>
      <w:r w:rsidR="00E06D92">
        <w:rPr>
          <w:color w:val="000000"/>
          <w:sz w:val="26"/>
          <w:szCs w:val="26"/>
        </w:rPr>
        <w:t>после  официального</w:t>
      </w:r>
      <w:proofErr w:type="gramEnd"/>
      <w:r w:rsidR="00E06D92">
        <w:rPr>
          <w:color w:val="000000"/>
          <w:sz w:val="26"/>
          <w:szCs w:val="26"/>
        </w:rPr>
        <w:t xml:space="preserve">  оп</w:t>
      </w:r>
      <w:r w:rsidR="00544E12">
        <w:rPr>
          <w:color w:val="000000"/>
          <w:sz w:val="26"/>
          <w:szCs w:val="26"/>
        </w:rPr>
        <w:t>убликования в газете</w:t>
      </w:r>
      <w:r w:rsidR="00E06D92">
        <w:rPr>
          <w:color w:val="000000"/>
          <w:sz w:val="26"/>
          <w:szCs w:val="26"/>
        </w:rPr>
        <w:t xml:space="preserve">«Родные просторы» и размещаются на  официальном  сайте   администрации Чкаловского сельского поселения в  информационно- телекоммуникационной сети Интернет, распространяются применяется к на </w:t>
      </w:r>
      <w:r>
        <w:rPr>
          <w:color w:val="000000"/>
          <w:sz w:val="26"/>
          <w:szCs w:val="26"/>
        </w:rPr>
        <w:t>прав</w:t>
      </w:r>
      <w:r w:rsidR="00E06D92">
        <w:rPr>
          <w:color w:val="000000"/>
          <w:sz w:val="26"/>
          <w:szCs w:val="26"/>
        </w:rPr>
        <w:t>оотношения</w:t>
      </w:r>
      <w:r>
        <w:rPr>
          <w:color w:val="000000"/>
          <w:sz w:val="26"/>
          <w:szCs w:val="26"/>
        </w:rPr>
        <w:t>, возникшим с 1  января 2023 года.</w:t>
      </w:r>
    </w:p>
    <w:p w:rsidR="00C22235" w:rsidRDefault="00C22235">
      <w:pPr>
        <w:spacing w:line="360" w:lineRule="auto"/>
        <w:jc w:val="both"/>
        <w:rPr>
          <w:color w:val="000000"/>
          <w:sz w:val="26"/>
          <w:szCs w:val="26"/>
        </w:rPr>
      </w:pPr>
    </w:p>
    <w:p w:rsidR="00C22235" w:rsidRDefault="00C22235">
      <w:pPr>
        <w:spacing w:line="360" w:lineRule="auto"/>
        <w:jc w:val="both"/>
        <w:rPr>
          <w:color w:val="000000"/>
          <w:sz w:val="26"/>
          <w:szCs w:val="26"/>
        </w:rPr>
      </w:pPr>
    </w:p>
    <w:p w:rsidR="00C22235" w:rsidRDefault="00C22235">
      <w:pPr>
        <w:spacing w:line="360" w:lineRule="auto"/>
        <w:jc w:val="both"/>
        <w:rPr>
          <w:color w:val="000000"/>
          <w:sz w:val="26"/>
          <w:szCs w:val="26"/>
        </w:rPr>
      </w:pPr>
    </w:p>
    <w:p w:rsidR="00D33493" w:rsidRDefault="00A73C73">
      <w:pPr>
        <w:pStyle w:val="a4"/>
        <w:ind w:firstLine="0"/>
        <w:jc w:val="both"/>
        <w:rPr>
          <w:bCs/>
          <w:szCs w:val="26"/>
        </w:rPr>
      </w:pPr>
      <w:proofErr w:type="gramStart"/>
      <w:r>
        <w:rPr>
          <w:bCs/>
          <w:szCs w:val="26"/>
        </w:rPr>
        <w:t xml:space="preserve">Глава </w:t>
      </w:r>
      <w:r w:rsidR="00E06D92">
        <w:rPr>
          <w:bCs/>
          <w:szCs w:val="26"/>
        </w:rPr>
        <w:t xml:space="preserve"> Чкаловского</w:t>
      </w:r>
      <w:proofErr w:type="gramEnd"/>
    </w:p>
    <w:p w:rsidR="00D33493" w:rsidRDefault="00E06D92">
      <w:pPr>
        <w:pStyle w:val="a4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A73C73">
        <w:rPr>
          <w:bCs/>
          <w:szCs w:val="26"/>
        </w:rPr>
        <w:t xml:space="preserve">сельского поселения                                                         </w:t>
      </w:r>
      <w:r>
        <w:rPr>
          <w:bCs/>
          <w:szCs w:val="26"/>
        </w:rPr>
        <w:t xml:space="preserve">         </w:t>
      </w:r>
      <w:r w:rsidR="00A73C73">
        <w:rPr>
          <w:bCs/>
          <w:szCs w:val="26"/>
        </w:rPr>
        <w:t xml:space="preserve"> </w:t>
      </w:r>
      <w:proofErr w:type="spellStart"/>
      <w:r w:rsidR="00A73C73">
        <w:rPr>
          <w:bCs/>
          <w:szCs w:val="26"/>
        </w:rPr>
        <w:t>А.Я.Тахтахунов</w:t>
      </w:r>
      <w:proofErr w:type="spellEnd"/>
    </w:p>
    <w:p w:rsidR="00D33493" w:rsidRDefault="00D33493">
      <w:pPr>
        <w:pStyle w:val="a4"/>
        <w:ind w:firstLine="0"/>
        <w:jc w:val="both"/>
        <w:rPr>
          <w:bCs/>
          <w:szCs w:val="26"/>
        </w:rPr>
      </w:pPr>
    </w:p>
    <w:p w:rsidR="00D33493" w:rsidRDefault="00D33493">
      <w:pPr>
        <w:pStyle w:val="a4"/>
        <w:ind w:firstLine="0"/>
        <w:jc w:val="both"/>
        <w:rPr>
          <w:bCs/>
          <w:szCs w:val="26"/>
        </w:rPr>
      </w:pPr>
    </w:p>
    <w:p w:rsidR="00D33493" w:rsidRDefault="00A73C73">
      <w:pPr>
        <w:pStyle w:val="a4"/>
        <w:ind w:firstLine="0"/>
        <w:jc w:val="both"/>
        <w:rPr>
          <w:bCs/>
          <w:szCs w:val="26"/>
        </w:rPr>
      </w:pPr>
      <w:r>
        <w:rPr>
          <w:bCs/>
          <w:szCs w:val="26"/>
        </w:rPr>
        <w:t>Председатель муниципального комитета</w:t>
      </w:r>
    </w:p>
    <w:p w:rsidR="00D33493" w:rsidRDefault="00A73C73">
      <w:pPr>
        <w:pStyle w:val="a4"/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Чкаловского сельского поселения                                 </w:t>
      </w:r>
      <w:r w:rsidR="00E06D92">
        <w:rPr>
          <w:bCs/>
          <w:szCs w:val="26"/>
        </w:rPr>
        <w:t xml:space="preserve">          </w:t>
      </w:r>
      <w:r>
        <w:rPr>
          <w:bCs/>
          <w:szCs w:val="26"/>
        </w:rPr>
        <w:t xml:space="preserve">  </w:t>
      </w:r>
      <w:proofErr w:type="spellStart"/>
      <w:r>
        <w:rPr>
          <w:bCs/>
          <w:szCs w:val="26"/>
        </w:rPr>
        <w:t>О.А.Ухань</w:t>
      </w:r>
      <w:proofErr w:type="spellEnd"/>
    </w:p>
    <w:p w:rsidR="00D33493" w:rsidRDefault="00D33493">
      <w:pPr>
        <w:pStyle w:val="a4"/>
        <w:ind w:firstLine="0"/>
        <w:jc w:val="both"/>
        <w:rPr>
          <w:bCs/>
          <w:szCs w:val="26"/>
        </w:rPr>
      </w:pPr>
    </w:p>
    <w:p w:rsidR="00D33493" w:rsidRDefault="00D33493">
      <w:pPr>
        <w:pStyle w:val="a4"/>
        <w:ind w:firstLine="0"/>
        <w:jc w:val="both"/>
        <w:rPr>
          <w:bCs/>
          <w:szCs w:val="26"/>
        </w:rPr>
      </w:pPr>
    </w:p>
    <w:p w:rsidR="00D33493" w:rsidRDefault="00D33493">
      <w:pPr>
        <w:pStyle w:val="a4"/>
        <w:ind w:firstLine="0"/>
        <w:jc w:val="both"/>
        <w:rPr>
          <w:bCs/>
          <w:szCs w:val="26"/>
        </w:rPr>
      </w:pPr>
    </w:p>
    <w:sectPr w:rsidR="00D33493">
      <w:footerReference w:type="default" r:id="rId8"/>
      <w:pgSz w:w="11906" w:h="16838"/>
      <w:pgMar w:top="567" w:right="849" w:bottom="765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22" w:rsidRDefault="00D74A22">
      <w:r>
        <w:separator/>
      </w:r>
    </w:p>
  </w:endnote>
  <w:endnote w:type="continuationSeparator" w:id="0">
    <w:p w:rsidR="00D74A22" w:rsidRDefault="00D7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93" w:rsidRDefault="00D334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22" w:rsidRDefault="00D74A22">
      <w:r>
        <w:separator/>
      </w:r>
    </w:p>
  </w:footnote>
  <w:footnote w:type="continuationSeparator" w:id="0">
    <w:p w:rsidR="00D74A22" w:rsidRDefault="00D7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493"/>
    <w:rsid w:val="00473CAA"/>
    <w:rsid w:val="00544E12"/>
    <w:rsid w:val="00954741"/>
    <w:rsid w:val="009B266A"/>
    <w:rsid w:val="00A73C73"/>
    <w:rsid w:val="00A74B87"/>
    <w:rsid w:val="00AC5971"/>
    <w:rsid w:val="00C22235"/>
    <w:rsid w:val="00D33493"/>
    <w:rsid w:val="00D74A22"/>
    <w:rsid w:val="00E06D92"/>
    <w:rsid w:val="00F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B6BC6-01AF-40EE-A522-90457778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0537C"/>
    <w:rPr>
      <w:color w:val="0000FF"/>
      <w:u w:val="single"/>
    </w:rPr>
  </w:style>
  <w:style w:type="character" w:customStyle="1" w:styleId="ab">
    <w:name w:val="Посещённая гиперссылка"/>
    <w:basedOn w:val="a0"/>
    <w:uiPriority w:val="99"/>
    <w:semiHidden/>
    <w:unhideWhenUsed/>
    <w:rsid w:val="0060537C"/>
    <w:rPr>
      <w:color w:val="800080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Body Text Indent"/>
    <w:basedOn w:val="a"/>
    <w:link w:val="a3"/>
    <w:rsid w:val="00837B00"/>
    <w:pPr>
      <w:ind w:firstLine="851"/>
    </w:pPr>
    <w:rPr>
      <w:sz w:val="26"/>
      <w:szCs w:val="20"/>
    </w:rPr>
  </w:style>
  <w:style w:type="paragraph" w:styleId="a6">
    <w:name w:val="Balloon Text"/>
    <w:basedOn w:val="a"/>
    <w:link w:val="a5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customStyle="1" w:styleId="af1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C1646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CC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60537C"/>
    <w:pPr>
      <w:spacing w:beforeAutospacing="1" w:afterAutospacing="1"/>
    </w:pPr>
  </w:style>
  <w:style w:type="paragraph" w:customStyle="1" w:styleId="xl65">
    <w:name w:val="xl6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6053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qFormat/>
    <w:rsid w:val="0060537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60537C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124">
    <w:name w:val="xl124"/>
    <w:basedOn w:val="a"/>
    <w:qFormat/>
    <w:rsid w:val="0060537C"/>
    <w:pPr>
      <w:pBdr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table" w:styleId="af3">
    <w:name w:val="Table Grid"/>
    <w:basedOn w:val="a1"/>
    <w:uiPriority w:val="39"/>
    <w:rsid w:val="00B0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1250-DC16-4DC7-9A0B-28644606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Учетная запись Майкрософт</cp:lastModifiedBy>
  <cp:revision>83</cp:revision>
  <cp:lastPrinted>2024-01-08T23:58:00Z</cp:lastPrinted>
  <dcterms:created xsi:type="dcterms:W3CDTF">2020-08-12T00:19:00Z</dcterms:created>
  <dcterms:modified xsi:type="dcterms:W3CDTF">2024-05-03T03:11:00Z</dcterms:modified>
  <dc:language>ru-RU</dc:language>
</cp:coreProperties>
</file>